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2"/>
        <w:gridCol w:w="9132"/>
      </w:tblGrid>
      <w:tr w:rsidR="003113D6" w:rsidTr="00EF05E7">
        <w:trPr>
          <w:trHeight w:val="1562"/>
        </w:trPr>
        <w:tc>
          <w:tcPr>
            <w:tcW w:w="2322" w:type="dxa"/>
          </w:tcPr>
          <w:p w:rsidR="003113D6" w:rsidRDefault="003113D6">
            <w:r>
              <w:rPr>
                <w:noProof/>
              </w:rPr>
              <w:drawing>
                <wp:inline distT="0" distB="0" distL="0" distR="0">
                  <wp:extent cx="986790" cy="945542"/>
                  <wp:effectExtent l="19050" t="0" r="3810" b="0"/>
                  <wp:docPr id="4" name="Рисунок 4" descr="ЯР-Тревел_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ЯР-Тревел_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945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2" w:type="dxa"/>
          </w:tcPr>
          <w:p w:rsidR="003113D6" w:rsidRPr="008321EC" w:rsidRDefault="003113D6" w:rsidP="008321EC">
            <w:pPr>
              <w:rPr>
                <w:b/>
                <w:color w:val="0E0EE8"/>
                <w:sz w:val="36"/>
                <w:szCs w:val="36"/>
              </w:rPr>
            </w:pPr>
            <w:r w:rsidRPr="008321EC">
              <w:rPr>
                <w:b/>
                <w:color w:val="0E0EE8"/>
                <w:sz w:val="36"/>
                <w:szCs w:val="36"/>
              </w:rPr>
              <w:t>Туристическая компания «</w:t>
            </w:r>
            <w:proofErr w:type="spellStart"/>
            <w:r w:rsidRPr="008321EC">
              <w:rPr>
                <w:b/>
                <w:color w:val="0E0EE8"/>
                <w:sz w:val="36"/>
                <w:szCs w:val="36"/>
              </w:rPr>
              <w:t>Яр-Тревел</w:t>
            </w:r>
            <w:proofErr w:type="spellEnd"/>
            <w:r w:rsidRPr="008321EC">
              <w:rPr>
                <w:b/>
                <w:color w:val="0E0EE8"/>
                <w:sz w:val="36"/>
                <w:szCs w:val="36"/>
              </w:rPr>
              <w:t>»</w:t>
            </w:r>
          </w:p>
          <w:p w:rsidR="003113D6" w:rsidRPr="008321EC" w:rsidRDefault="003113D6" w:rsidP="008321EC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Тел. (4852)  73-12-77, 73-12-76 (т/</w:t>
            </w:r>
            <w:proofErr w:type="spellStart"/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ф</w:t>
            </w:r>
            <w:proofErr w:type="spellEnd"/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)</w:t>
            </w:r>
            <w:r w:rsidR="009B7EF9" w:rsidRPr="008321EC">
              <w:rPr>
                <w:b/>
                <w:color w:val="17365D" w:themeColor="text2" w:themeShade="BF"/>
                <w:sz w:val="28"/>
                <w:szCs w:val="28"/>
              </w:rPr>
              <w:t>, 330-650 (сот)</w:t>
            </w:r>
          </w:p>
          <w:p w:rsidR="003113D6" w:rsidRPr="008321EC" w:rsidRDefault="00B90E3C" w:rsidP="008321EC">
            <w:pPr>
              <w:rPr>
                <w:b/>
                <w:color w:val="17365D" w:themeColor="text2" w:themeShade="BF"/>
                <w:sz w:val="28"/>
                <w:szCs w:val="28"/>
                <w:lang w:val="en-US"/>
              </w:rPr>
            </w:pPr>
            <w:hyperlink r:id="rId7" w:history="1">
              <w:r w:rsidR="003113D6" w:rsidRPr="008321EC">
                <w:rPr>
                  <w:rStyle w:val="a6"/>
                  <w:b/>
                  <w:sz w:val="28"/>
                  <w:szCs w:val="28"/>
                  <w:lang w:val="en-US"/>
                </w:rPr>
                <w:t>www.yar-travel.ru</w:t>
              </w:r>
            </w:hyperlink>
            <w:r w:rsidR="003113D6" w:rsidRPr="008321EC">
              <w:rPr>
                <w:b/>
                <w:color w:val="17365D" w:themeColor="text2" w:themeShade="BF"/>
                <w:sz w:val="28"/>
                <w:szCs w:val="28"/>
                <w:lang w:val="en-US"/>
              </w:rPr>
              <w:t xml:space="preserve">   e-mail:  </w:t>
            </w:r>
            <w:hyperlink r:id="rId8" w:history="1">
              <w:r w:rsidR="003113D6" w:rsidRPr="008321EC">
                <w:rPr>
                  <w:rStyle w:val="a6"/>
                  <w:b/>
                  <w:sz w:val="28"/>
                  <w:szCs w:val="28"/>
                  <w:lang w:val="en-US"/>
                </w:rPr>
                <w:t>yartur@list.ru</w:t>
              </w:r>
            </w:hyperlink>
          </w:p>
          <w:p w:rsidR="00A75F00" w:rsidRDefault="003113D6" w:rsidP="008321EC"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Ярославль, ул</w:t>
            </w:r>
            <w:proofErr w:type="gramStart"/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.</w:t>
            </w:r>
            <w:r w:rsidR="009B7EF9" w:rsidRPr="008321EC">
              <w:rPr>
                <w:b/>
                <w:color w:val="17365D" w:themeColor="text2" w:themeShade="BF"/>
                <w:sz w:val="28"/>
                <w:szCs w:val="28"/>
              </w:rPr>
              <w:t>С</w:t>
            </w:r>
            <w:proofErr w:type="gramEnd"/>
            <w:r w:rsidR="009B7EF9" w:rsidRPr="008321EC">
              <w:rPr>
                <w:b/>
                <w:color w:val="17365D" w:themeColor="text2" w:themeShade="BF"/>
                <w:sz w:val="28"/>
                <w:szCs w:val="28"/>
              </w:rPr>
              <w:t>обинова, 27а</w:t>
            </w:r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Pr="008321EC">
              <w:rPr>
                <w:color w:val="17365D" w:themeColor="text2" w:themeShade="BF"/>
                <w:sz w:val="20"/>
                <w:szCs w:val="20"/>
              </w:rPr>
              <w:t>(</w:t>
            </w:r>
            <w:r w:rsidR="009B7EF9" w:rsidRPr="008321EC">
              <w:rPr>
                <w:color w:val="17365D" w:themeColor="text2" w:themeShade="BF"/>
                <w:sz w:val="20"/>
                <w:szCs w:val="20"/>
              </w:rPr>
              <w:t xml:space="preserve">бывший магазин «Лукошко», напротив </w:t>
            </w:r>
            <w:proofErr w:type="spellStart"/>
            <w:r w:rsidR="009B7EF9" w:rsidRPr="008321EC">
              <w:rPr>
                <w:color w:val="17365D" w:themeColor="text2" w:themeShade="BF"/>
                <w:sz w:val="20"/>
                <w:szCs w:val="20"/>
              </w:rPr>
              <w:t>шк</w:t>
            </w:r>
            <w:proofErr w:type="spellEnd"/>
            <w:r w:rsidR="009B7EF9" w:rsidRPr="008321EC">
              <w:rPr>
                <w:color w:val="17365D" w:themeColor="text2" w:themeShade="BF"/>
                <w:sz w:val="20"/>
                <w:szCs w:val="20"/>
              </w:rPr>
              <w:t>.  № 33</w:t>
            </w:r>
            <w:r w:rsidRPr="008321EC">
              <w:rPr>
                <w:color w:val="17365D" w:themeColor="text2" w:themeShade="BF"/>
                <w:sz w:val="20"/>
                <w:szCs w:val="20"/>
              </w:rPr>
              <w:t>)</w:t>
            </w:r>
          </w:p>
        </w:tc>
      </w:tr>
    </w:tbl>
    <w:p w:rsidR="007C7868" w:rsidRDefault="007C7868" w:rsidP="00B71689">
      <w:pPr>
        <w:pStyle w:val="a7"/>
        <w:rPr>
          <w:b/>
          <w:sz w:val="16"/>
          <w:szCs w:val="16"/>
        </w:rPr>
      </w:pPr>
    </w:p>
    <w:p w:rsidR="00934C7A" w:rsidRPr="00934C7A" w:rsidRDefault="00934C7A" w:rsidP="00B71689">
      <w:pPr>
        <w:pStyle w:val="a7"/>
        <w:rPr>
          <w:b/>
          <w:sz w:val="36"/>
          <w:szCs w:val="36"/>
        </w:rPr>
      </w:pPr>
      <w:r w:rsidRPr="00934C7A">
        <w:rPr>
          <w:b/>
          <w:sz w:val="36"/>
          <w:szCs w:val="36"/>
        </w:rPr>
        <w:t>Трансильвания: владения Дракулы</w:t>
      </w:r>
    </w:p>
    <w:p w:rsidR="00934C7A" w:rsidRPr="00934C7A" w:rsidRDefault="00934C7A" w:rsidP="00B71689">
      <w:pPr>
        <w:pStyle w:val="a7"/>
        <w:rPr>
          <w:b/>
          <w:sz w:val="16"/>
          <w:szCs w:val="16"/>
        </w:rPr>
      </w:pPr>
    </w:p>
    <w:p w:rsidR="00934C7A" w:rsidRPr="00934C7A" w:rsidRDefault="00934C7A" w:rsidP="00934C7A">
      <w:pPr>
        <w:shd w:val="clear" w:color="auto" w:fill="FFFFFF"/>
        <w:spacing w:line="252" w:lineRule="atLeast"/>
        <w:textAlignment w:val="baseline"/>
        <w:rPr>
          <w:rFonts w:eastAsia="Times New Roman" w:cs="Arial"/>
          <w:b/>
          <w:sz w:val="32"/>
          <w:szCs w:val="32"/>
        </w:rPr>
      </w:pPr>
      <w:r w:rsidRPr="00934C7A">
        <w:rPr>
          <w:b/>
          <w:sz w:val="20"/>
          <w:szCs w:val="20"/>
        </w:rPr>
        <w:t xml:space="preserve">  </w:t>
      </w:r>
      <w:r w:rsidRPr="00934C7A">
        <w:rPr>
          <w:rFonts w:eastAsia="Times New Roman" w:cs="Arial"/>
          <w:b/>
          <w:sz w:val="32"/>
          <w:szCs w:val="32"/>
          <w:u w:val="single"/>
        </w:rPr>
        <w:t>День 1:</w:t>
      </w:r>
      <w:r w:rsidRPr="00934C7A">
        <w:rPr>
          <w:rFonts w:eastAsia="Times New Roman" w:cs="Arial"/>
          <w:b/>
          <w:sz w:val="32"/>
          <w:szCs w:val="32"/>
        </w:rPr>
        <w:t xml:space="preserve"> Отправление</w:t>
      </w:r>
    </w:p>
    <w:p w:rsidR="00934C7A" w:rsidRPr="00934C7A" w:rsidRDefault="00934C7A" w:rsidP="00934C7A">
      <w:pPr>
        <w:spacing w:after="0" w:line="252" w:lineRule="atLeast"/>
        <w:jc w:val="both"/>
        <w:textAlignment w:val="baseline"/>
        <w:rPr>
          <w:rFonts w:eastAsia="Times New Roman" w:cs="Arial"/>
          <w:sz w:val="20"/>
          <w:szCs w:val="20"/>
        </w:rPr>
      </w:pPr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 xml:space="preserve">Классический маршрут по самым знаменитым замкам и средневековым городам Трансильвании. Для этой программы отобраны объекты ЮНЕСКО и самые популярные места у туристов  в Трансильвании - от замка Дракулы в </w:t>
      </w:r>
      <w:proofErr w:type="spellStart"/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Бране</w:t>
      </w:r>
      <w:proofErr w:type="spellEnd"/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 xml:space="preserve"> до</w:t>
      </w:r>
      <w:proofErr w:type="gramStart"/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 xml:space="preserve"> В</w:t>
      </w:r>
      <w:proofErr w:type="gramEnd"/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 xml:space="preserve">семирно известного ковра фресок в </w:t>
      </w:r>
      <w:proofErr w:type="spellStart"/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Воронеце</w:t>
      </w:r>
      <w:proofErr w:type="spellEnd"/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.</w:t>
      </w:r>
    </w:p>
    <w:p w:rsidR="00934C7A" w:rsidRPr="00934C7A" w:rsidRDefault="00934C7A" w:rsidP="00934C7A">
      <w:pPr>
        <w:spacing w:after="0" w:line="252" w:lineRule="atLeast"/>
        <w:jc w:val="both"/>
        <w:textAlignment w:val="baseline"/>
        <w:rPr>
          <w:rFonts w:eastAsia="Times New Roman" w:cs="Arial"/>
          <w:sz w:val="20"/>
          <w:szCs w:val="20"/>
        </w:rPr>
      </w:pPr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Отправление из Вашего города.</w:t>
      </w:r>
      <w:r w:rsidRPr="00934C7A">
        <w:rPr>
          <w:rFonts w:eastAsia="Times New Roman" w:cs="Tahoma"/>
          <w:sz w:val="20"/>
          <w:szCs w:val="20"/>
        </w:rPr>
        <w:t> </w:t>
      </w:r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Вечерний вылет в Кишинев.</w:t>
      </w:r>
    </w:p>
    <w:p w:rsidR="00934C7A" w:rsidRPr="00934C7A" w:rsidRDefault="00934C7A" w:rsidP="00934C7A">
      <w:pPr>
        <w:spacing w:after="0" w:line="252" w:lineRule="atLeast"/>
        <w:jc w:val="both"/>
        <w:textAlignment w:val="baseline"/>
        <w:rPr>
          <w:rFonts w:eastAsia="Times New Roman" w:cs="Arial"/>
          <w:sz w:val="20"/>
          <w:szCs w:val="20"/>
        </w:rPr>
      </w:pPr>
    </w:p>
    <w:p w:rsidR="00934C7A" w:rsidRPr="00934C7A" w:rsidRDefault="00934C7A" w:rsidP="00934C7A">
      <w:pPr>
        <w:spacing w:after="0" w:line="252" w:lineRule="atLeast"/>
        <w:jc w:val="both"/>
        <w:textAlignment w:val="baseline"/>
        <w:rPr>
          <w:rFonts w:eastAsia="Times New Roman" w:cs="Arial"/>
          <w:sz w:val="20"/>
          <w:szCs w:val="20"/>
        </w:rPr>
      </w:pPr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Внимание! </w:t>
      </w:r>
      <w:r w:rsidRPr="00934C7A">
        <w:rPr>
          <w:rFonts w:eastAsia="Times New Roman" w:cs="Tahoma"/>
          <w:sz w:val="20"/>
          <w:szCs w:val="20"/>
          <w:bdr w:val="none" w:sz="0" w:space="0" w:color="auto" w:frame="1"/>
          <w:shd w:val="clear" w:color="auto" w:fill="FFFFFF"/>
        </w:rPr>
        <w:t xml:space="preserve">Информацию о тарифных правилах авиакомпании, порядке и правилах приобретения авиабилетов через Туроператора, а также самостоятельно заказчиком </w:t>
      </w:r>
      <w:proofErr w:type="spellStart"/>
      <w:r w:rsidRPr="00934C7A">
        <w:rPr>
          <w:rFonts w:eastAsia="Times New Roman" w:cs="Tahoma"/>
          <w:sz w:val="20"/>
          <w:szCs w:val="20"/>
          <w:bdr w:val="none" w:sz="0" w:space="0" w:color="auto" w:frame="1"/>
          <w:shd w:val="clear" w:color="auto" w:fill="FFFFFF"/>
        </w:rPr>
        <w:t>турпродукта</w:t>
      </w:r>
      <w:proofErr w:type="spellEnd"/>
      <w:r w:rsidRPr="00934C7A">
        <w:rPr>
          <w:rFonts w:eastAsia="Times New Roman" w:cs="Tahoma"/>
          <w:sz w:val="20"/>
          <w:szCs w:val="20"/>
          <w:bdr w:val="none" w:sz="0" w:space="0" w:color="auto" w:frame="1"/>
          <w:shd w:val="clear" w:color="auto" w:fill="FFFFFF"/>
        </w:rPr>
        <w:t>, Вы можете посмотреть ниже под программой тура в блоке "Дополнительная информация". Просим ознакомиться.</w:t>
      </w:r>
    </w:p>
    <w:p w:rsidR="00934C7A" w:rsidRPr="00934C7A" w:rsidRDefault="00934C7A" w:rsidP="00934C7A">
      <w:pPr>
        <w:spacing w:after="0" w:line="252" w:lineRule="atLeast"/>
        <w:jc w:val="both"/>
        <w:textAlignment w:val="baseline"/>
        <w:rPr>
          <w:rFonts w:eastAsia="Times New Roman" w:cs="Arial"/>
          <w:sz w:val="20"/>
          <w:szCs w:val="20"/>
        </w:rPr>
      </w:pPr>
    </w:p>
    <w:p w:rsidR="00934C7A" w:rsidRPr="00934C7A" w:rsidRDefault="00934C7A" w:rsidP="00934C7A">
      <w:pPr>
        <w:spacing w:after="0" w:line="252" w:lineRule="atLeast"/>
        <w:jc w:val="both"/>
        <w:textAlignment w:val="baseline"/>
        <w:rPr>
          <w:rFonts w:eastAsia="Times New Roman" w:cs="Tahoma"/>
          <w:sz w:val="20"/>
          <w:szCs w:val="20"/>
          <w:bdr w:val="none" w:sz="0" w:space="0" w:color="auto" w:frame="1"/>
        </w:rPr>
      </w:pPr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*Важно! Время отправления из городов может измениться при изменении времени вылета или рейса. </w:t>
      </w:r>
    </w:p>
    <w:p w:rsidR="00934C7A" w:rsidRPr="00934C7A" w:rsidRDefault="00934C7A" w:rsidP="00934C7A">
      <w:pPr>
        <w:spacing w:after="0" w:line="252" w:lineRule="atLeast"/>
        <w:jc w:val="both"/>
        <w:textAlignment w:val="baseline"/>
        <w:rPr>
          <w:rFonts w:eastAsia="Times New Roman" w:cs="Arial"/>
          <w:sz w:val="20"/>
          <w:szCs w:val="20"/>
        </w:rPr>
      </w:pPr>
    </w:p>
    <w:p w:rsidR="00934C7A" w:rsidRPr="00934C7A" w:rsidRDefault="00934C7A" w:rsidP="00934C7A">
      <w:pPr>
        <w:shd w:val="clear" w:color="auto" w:fill="EAFBFD"/>
        <w:spacing w:after="0" w:line="252" w:lineRule="atLeast"/>
        <w:textAlignment w:val="baseline"/>
        <w:rPr>
          <w:rFonts w:eastAsia="Times New Roman" w:cs="Arial"/>
          <w:b/>
          <w:sz w:val="32"/>
          <w:szCs w:val="32"/>
        </w:rPr>
      </w:pPr>
      <w:r w:rsidRPr="00934C7A">
        <w:rPr>
          <w:rFonts w:eastAsia="Times New Roman" w:cs="Arial"/>
          <w:b/>
          <w:sz w:val="32"/>
          <w:szCs w:val="32"/>
          <w:u w:val="single"/>
        </w:rPr>
        <w:t>День 2:</w:t>
      </w:r>
      <w:r w:rsidRPr="00934C7A">
        <w:rPr>
          <w:rFonts w:eastAsia="Times New Roman" w:cs="Arial"/>
          <w:b/>
          <w:sz w:val="32"/>
          <w:szCs w:val="32"/>
        </w:rPr>
        <w:t xml:space="preserve"> Великие монастыри</w:t>
      </w:r>
    </w:p>
    <w:p w:rsidR="00934C7A" w:rsidRPr="00934C7A" w:rsidRDefault="00934C7A" w:rsidP="00934C7A">
      <w:pPr>
        <w:spacing w:after="0" w:line="252" w:lineRule="atLeast"/>
        <w:jc w:val="both"/>
        <w:textAlignment w:val="baseline"/>
        <w:rPr>
          <w:rFonts w:eastAsia="Times New Roman" w:cs="Arial"/>
          <w:sz w:val="20"/>
          <w:szCs w:val="20"/>
        </w:rPr>
      </w:pPr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Прилет в аэропорт Кишинёва. Отправление на границу. </w:t>
      </w:r>
    </w:p>
    <w:p w:rsidR="00934C7A" w:rsidRPr="00934C7A" w:rsidRDefault="00934C7A" w:rsidP="00934C7A">
      <w:pPr>
        <w:spacing w:after="0" w:line="252" w:lineRule="atLeast"/>
        <w:jc w:val="both"/>
        <w:textAlignment w:val="baseline"/>
        <w:rPr>
          <w:rFonts w:eastAsia="Times New Roman" w:cs="Arial"/>
          <w:sz w:val="20"/>
          <w:szCs w:val="20"/>
        </w:rPr>
      </w:pPr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 xml:space="preserve">Прибытие в </w:t>
      </w:r>
      <w:proofErr w:type="spellStart"/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Сучаву</w:t>
      </w:r>
      <w:proofErr w:type="spellEnd"/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. Свободное время</w:t>
      </w:r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 в районе </w:t>
      </w:r>
      <w:r w:rsidRPr="00934C7A">
        <w:rPr>
          <w:rFonts w:eastAsia="Times New Roman" w:cs="Tahoma"/>
          <w:sz w:val="20"/>
          <w:szCs w:val="20"/>
          <w:bdr w:val="none" w:sz="0" w:space="0" w:color="auto" w:frame="1"/>
          <w:lang w:val="en-US"/>
        </w:rPr>
        <w:t>IULIUS MALL</w:t>
      </w:r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 xml:space="preserve">, популярного места </w:t>
      </w:r>
      <w:proofErr w:type="spellStart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шоппинга</w:t>
      </w:r>
      <w:proofErr w:type="spellEnd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.</w:t>
      </w:r>
    </w:p>
    <w:p w:rsidR="00934C7A" w:rsidRPr="00934C7A" w:rsidRDefault="00934C7A" w:rsidP="00934C7A">
      <w:pPr>
        <w:spacing w:after="0" w:line="252" w:lineRule="atLeast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Перее</w:t>
      </w:r>
      <w:proofErr w:type="gramStart"/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 xml:space="preserve">зд в </w:t>
      </w:r>
      <w:proofErr w:type="spellStart"/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Су</w:t>
      </w:r>
      <w:proofErr w:type="gramEnd"/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чевицу</w:t>
      </w:r>
      <w:proofErr w:type="spellEnd"/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 </w:t>
      </w:r>
      <w:r w:rsidRPr="00934C7A">
        <w:rPr>
          <w:rFonts w:eastAsia="Times New Roman" w:cs="Tahoma"/>
          <w:sz w:val="20"/>
          <w:szCs w:val="20"/>
        </w:rPr>
        <w:t>(</w:t>
      </w:r>
      <w:proofErr w:type="spellStart"/>
      <w:r w:rsidRPr="00934C7A">
        <w:rPr>
          <w:rFonts w:eastAsia="Times New Roman" w:cs="Tahoma"/>
          <w:sz w:val="20"/>
          <w:szCs w:val="20"/>
        </w:rPr>
        <w:t>Сучава</w:t>
      </w:r>
      <w:proofErr w:type="spellEnd"/>
      <w:r w:rsidRPr="00934C7A">
        <w:rPr>
          <w:rFonts w:eastAsia="Times New Roman" w:cs="Tahoma"/>
          <w:sz w:val="20"/>
          <w:szCs w:val="20"/>
        </w:rPr>
        <w:t> </w:t>
      </w:r>
      <w:r w:rsidRPr="00934C7A">
        <w:rPr>
          <w:rFonts w:eastAsia="Times New Roman" w:cs="Arial"/>
          <w:sz w:val="20"/>
          <w:szCs w:val="20"/>
          <w:bdr w:val="none" w:sz="0" w:space="0" w:color="auto" w:frame="1"/>
        </w:rPr>
        <w:t>→</w:t>
      </w:r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 </w:t>
      </w:r>
      <w:proofErr w:type="spellStart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Сучевица</w:t>
      </w:r>
      <w:proofErr w:type="spellEnd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: 55 км).</w:t>
      </w:r>
    </w:p>
    <w:p w:rsidR="00934C7A" w:rsidRPr="00934C7A" w:rsidRDefault="00934C7A" w:rsidP="00934C7A">
      <w:pPr>
        <w:spacing w:after="0" w:line="252" w:lineRule="atLeast"/>
        <w:jc w:val="both"/>
        <w:textAlignment w:val="baseline"/>
        <w:rPr>
          <w:rFonts w:eastAsia="Times New Roman" w:cs="Times New Roman"/>
          <w:sz w:val="20"/>
          <w:szCs w:val="20"/>
        </w:rPr>
      </w:pPr>
      <w:proofErr w:type="spellStart"/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Сучевица</w:t>
      </w:r>
      <w:proofErr w:type="spellEnd"/>
      <w:r w:rsidRPr="00934C7A">
        <w:rPr>
          <w:rFonts w:eastAsia="Times New Roman" w:cs="Tahoma"/>
          <w:sz w:val="20"/>
          <w:szCs w:val="20"/>
        </w:rPr>
        <w:t xml:space="preserve"> – православный монастырь (ЮНЕСКО), созданный в XVI веке Иеремией и </w:t>
      </w:r>
      <w:proofErr w:type="spellStart"/>
      <w:r w:rsidRPr="00934C7A">
        <w:rPr>
          <w:rFonts w:eastAsia="Times New Roman" w:cs="Tahoma"/>
          <w:sz w:val="20"/>
          <w:szCs w:val="20"/>
        </w:rPr>
        <w:t>Симоном</w:t>
      </w:r>
      <w:proofErr w:type="spellEnd"/>
      <w:r w:rsidRPr="00934C7A">
        <w:rPr>
          <w:rFonts w:eastAsia="Times New Roman" w:cs="Tahoma"/>
          <w:sz w:val="20"/>
          <w:szCs w:val="20"/>
        </w:rPr>
        <w:t xml:space="preserve"> Могилой.  Архитектурный облик монастыря содержит византийские и готические элементы. Окруженный высокими стенами и башнями, монастырь внутри и снаружи покрыт росписями, которые имеют большую художественную ценность, иллюстрируя сцены из Ветхого и Нового Заветов. В музее монастыря собрана большая коллекция предметов искусства и истории.</w:t>
      </w:r>
    </w:p>
    <w:p w:rsidR="00934C7A" w:rsidRPr="00934C7A" w:rsidRDefault="00934C7A" w:rsidP="00934C7A">
      <w:pPr>
        <w:spacing w:after="0" w:line="252" w:lineRule="atLeast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Переезд в Воронец </w:t>
      </w:r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(</w:t>
      </w:r>
      <w:proofErr w:type="spellStart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Сучевица</w:t>
      </w:r>
      <w:proofErr w:type="spellEnd"/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 </w:t>
      </w:r>
      <w:r w:rsidRPr="00934C7A">
        <w:rPr>
          <w:rFonts w:eastAsia="Times New Roman" w:cs="Arial"/>
          <w:sz w:val="20"/>
          <w:szCs w:val="20"/>
          <w:bdr w:val="none" w:sz="0" w:space="0" w:color="auto" w:frame="1"/>
        </w:rPr>
        <w:t>→</w:t>
      </w:r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 Воронец: 56 км)</w:t>
      </w:r>
    </w:p>
    <w:p w:rsidR="00934C7A" w:rsidRPr="00934C7A" w:rsidRDefault="00934C7A" w:rsidP="00934C7A">
      <w:pPr>
        <w:spacing w:after="0" w:line="252" w:lineRule="atLeast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Посещение</w:t>
      </w:r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 сказочно красивого </w:t>
      </w:r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монастыря-крепости Вороне</w:t>
      </w:r>
      <w:proofErr w:type="gramStart"/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ц</w:t>
      </w:r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(</w:t>
      </w:r>
      <w:proofErr w:type="spellStart"/>
      <w:proofErr w:type="gramEnd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Сигишоару</w:t>
      </w:r>
      <w:proofErr w:type="spellEnd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 </w:t>
      </w:r>
      <w:r w:rsidRPr="00934C7A">
        <w:rPr>
          <w:rFonts w:eastAsia="Times New Roman" w:cs="Arial"/>
          <w:sz w:val="20"/>
          <w:szCs w:val="20"/>
          <w:bdr w:val="none" w:sz="0" w:space="0" w:color="auto" w:frame="1"/>
        </w:rPr>
        <w:t>→</w:t>
      </w:r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 Воронец: 300 км). </w:t>
      </w:r>
    </w:p>
    <w:p w:rsidR="00934C7A" w:rsidRPr="00934C7A" w:rsidRDefault="00934C7A" w:rsidP="00934C7A">
      <w:pPr>
        <w:spacing w:after="0" w:line="252" w:lineRule="atLeast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Воронец</w:t>
      </w:r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 (ЮНЕСКО) – действующий женский монастырь, живописно расположенный среди холмов Трансильвании. Монастырь был основан Стефаном III Великим после победной битвы над турками, на которую, по легенде, его благословил монах Даниил Отшельник. Жемчужина монастыря – «румынская Сикстинская капелла» - церковь Святого Георгия, покрытая уникальными фресками XVI века.</w:t>
      </w:r>
    </w:p>
    <w:p w:rsidR="00934C7A" w:rsidRDefault="00934C7A" w:rsidP="00934C7A">
      <w:pPr>
        <w:spacing w:after="0" w:line="252" w:lineRule="atLeast"/>
        <w:jc w:val="both"/>
        <w:textAlignment w:val="baseline"/>
        <w:rPr>
          <w:rFonts w:eastAsia="Times New Roman" w:cs="Tahoma"/>
          <w:sz w:val="20"/>
          <w:szCs w:val="20"/>
          <w:bdr w:val="none" w:sz="0" w:space="0" w:color="auto" w:frame="1"/>
        </w:rPr>
      </w:pPr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 xml:space="preserve">Позднее размещение в </w:t>
      </w:r>
      <w:proofErr w:type="spellStart"/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Бистрице</w:t>
      </w:r>
      <w:proofErr w:type="spellEnd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 (Воронец </w:t>
      </w:r>
      <w:r w:rsidRPr="00934C7A">
        <w:rPr>
          <w:rFonts w:eastAsia="Times New Roman" w:cs="Arial"/>
          <w:sz w:val="20"/>
          <w:szCs w:val="20"/>
          <w:bdr w:val="none" w:sz="0" w:space="0" w:color="auto" w:frame="1"/>
        </w:rPr>
        <w:t>→</w:t>
      </w:r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 </w:t>
      </w:r>
      <w:proofErr w:type="spellStart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Бистрица</w:t>
      </w:r>
      <w:proofErr w:type="spellEnd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: 160 км).</w:t>
      </w:r>
    </w:p>
    <w:p w:rsidR="00934C7A" w:rsidRPr="00934C7A" w:rsidRDefault="00934C7A" w:rsidP="00934C7A">
      <w:pPr>
        <w:spacing w:after="0" w:line="252" w:lineRule="atLeast"/>
        <w:jc w:val="both"/>
        <w:textAlignment w:val="baseline"/>
        <w:rPr>
          <w:rFonts w:eastAsia="Times New Roman" w:cs="Times New Roman"/>
          <w:sz w:val="20"/>
          <w:szCs w:val="20"/>
        </w:rPr>
      </w:pPr>
    </w:p>
    <w:p w:rsidR="00934C7A" w:rsidRPr="00934C7A" w:rsidRDefault="00934C7A" w:rsidP="00934C7A">
      <w:pPr>
        <w:shd w:val="clear" w:color="auto" w:fill="FFFFFF"/>
        <w:spacing w:after="0" w:line="252" w:lineRule="atLeast"/>
        <w:textAlignment w:val="baseline"/>
        <w:rPr>
          <w:rFonts w:eastAsia="Times New Roman" w:cs="Arial"/>
          <w:b/>
          <w:sz w:val="32"/>
          <w:szCs w:val="32"/>
        </w:rPr>
      </w:pPr>
      <w:r w:rsidRPr="00934C7A">
        <w:rPr>
          <w:rFonts w:eastAsia="Times New Roman" w:cs="Arial"/>
          <w:b/>
          <w:sz w:val="32"/>
          <w:szCs w:val="32"/>
          <w:u w:val="single"/>
        </w:rPr>
        <w:t>День 3:</w:t>
      </w:r>
      <w:r w:rsidRPr="00934C7A">
        <w:rPr>
          <w:rFonts w:eastAsia="Times New Roman" w:cs="Arial"/>
          <w:b/>
          <w:sz w:val="32"/>
          <w:szCs w:val="32"/>
        </w:rPr>
        <w:t xml:space="preserve"> Трансильвания</w:t>
      </w:r>
    </w:p>
    <w:p w:rsidR="00934C7A" w:rsidRPr="00934C7A" w:rsidRDefault="00934C7A" w:rsidP="00934C7A">
      <w:pPr>
        <w:spacing w:after="0" w:line="252" w:lineRule="atLeast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Завтрак. Выезд из отеля.</w:t>
      </w:r>
    </w:p>
    <w:p w:rsidR="00934C7A" w:rsidRPr="00934C7A" w:rsidRDefault="00934C7A" w:rsidP="00934C7A">
      <w:pPr>
        <w:spacing w:after="0" w:line="252" w:lineRule="atLeast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 xml:space="preserve">Переезд в </w:t>
      </w:r>
      <w:proofErr w:type="spellStart"/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Сигишоару</w:t>
      </w:r>
      <w:proofErr w:type="spellEnd"/>
      <w:r w:rsidRPr="00934C7A">
        <w:rPr>
          <w:rFonts w:eastAsia="Times New Roman" w:cs="Tahoma"/>
          <w:sz w:val="20"/>
          <w:szCs w:val="20"/>
        </w:rPr>
        <w:t> (</w:t>
      </w:r>
      <w:proofErr w:type="spellStart"/>
      <w:r w:rsidRPr="00934C7A">
        <w:rPr>
          <w:rFonts w:eastAsia="Times New Roman" w:cs="Tahoma"/>
          <w:sz w:val="20"/>
          <w:szCs w:val="20"/>
        </w:rPr>
        <w:t>Бистрица</w:t>
      </w:r>
      <w:proofErr w:type="spellEnd"/>
      <w:r w:rsidRPr="00934C7A">
        <w:rPr>
          <w:rFonts w:eastAsia="Times New Roman" w:cs="Tahoma"/>
          <w:sz w:val="20"/>
          <w:szCs w:val="20"/>
        </w:rPr>
        <w:t> </w:t>
      </w:r>
      <w:r w:rsidRPr="00934C7A">
        <w:rPr>
          <w:rFonts w:eastAsia="Times New Roman" w:cs="Arial"/>
          <w:sz w:val="20"/>
          <w:szCs w:val="20"/>
          <w:bdr w:val="none" w:sz="0" w:space="0" w:color="auto" w:frame="1"/>
        </w:rPr>
        <w:t>→</w:t>
      </w:r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 </w:t>
      </w:r>
      <w:proofErr w:type="spellStart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Сигишоара</w:t>
      </w:r>
      <w:proofErr w:type="spellEnd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:  144 км) - сердце Трансильвании.</w:t>
      </w:r>
    </w:p>
    <w:p w:rsidR="00934C7A" w:rsidRPr="00934C7A" w:rsidRDefault="00934C7A" w:rsidP="00934C7A">
      <w:pPr>
        <w:spacing w:after="0" w:line="252" w:lineRule="atLeast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Обзорная экскурсия по городу. </w:t>
      </w:r>
      <w:proofErr w:type="spellStart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Сигишоара</w:t>
      </w:r>
      <w:proofErr w:type="spellEnd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 xml:space="preserve"> (ЮНЕСКО) – крохотный живописный городок Румынии, один из самых оригинальных средневековых городов Европы, родина Влада </w:t>
      </w:r>
      <w:proofErr w:type="spellStart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Цепеша</w:t>
      </w:r>
      <w:proofErr w:type="spellEnd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 xml:space="preserve"> (легендарного графа Дракулы).</w:t>
      </w:r>
    </w:p>
    <w:p w:rsidR="00934C7A" w:rsidRPr="00934C7A" w:rsidRDefault="00934C7A" w:rsidP="00934C7A">
      <w:pPr>
        <w:spacing w:after="0" w:line="252" w:lineRule="atLeast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 xml:space="preserve">В городе сохранились сотни средневековых домов с черепичными крышами, городские стены и башни, увитые плющом, в том числе знаменитая Часовая башня с часами XVII века. Почти игрушечные средневековые площади, католические церкви и соборы с таинственными подземельями,  притаившиеся за тяжелыми дверями из темного дерева тесные, но очень уютные кабачки с домашним вином и местной яблочной </w:t>
      </w:r>
      <w:proofErr w:type="spellStart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палинкой</w:t>
      </w:r>
      <w:proofErr w:type="spellEnd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 xml:space="preserve"> - все это ждет Вас здесь.</w:t>
      </w:r>
    </w:p>
    <w:p w:rsidR="00934C7A" w:rsidRPr="00934C7A" w:rsidRDefault="00934C7A" w:rsidP="00934C7A">
      <w:pPr>
        <w:spacing w:after="0" w:line="252" w:lineRule="atLeast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Перее</w:t>
      </w:r>
      <w:proofErr w:type="gramStart"/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 xml:space="preserve">зд в </w:t>
      </w:r>
      <w:proofErr w:type="spellStart"/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Си</w:t>
      </w:r>
      <w:proofErr w:type="gramEnd"/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биу</w:t>
      </w:r>
      <w:proofErr w:type="spellEnd"/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 </w:t>
      </w:r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(</w:t>
      </w:r>
      <w:proofErr w:type="spellStart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Сигишоара</w:t>
      </w:r>
      <w:proofErr w:type="spellEnd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 </w:t>
      </w:r>
      <w:r w:rsidRPr="00934C7A">
        <w:rPr>
          <w:rFonts w:eastAsia="Times New Roman" w:cs="Arial"/>
          <w:sz w:val="20"/>
          <w:szCs w:val="20"/>
          <w:bdr w:val="none" w:sz="0" w:space="0" w:color="auto" w:frame="1"/>
        </w:rPr>
        <w:t>→</w:t>
      </w:r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 </w:t>
      </w:r>
      <w:proofErr w:type="spellStart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Сибиу</w:t>
      </w:r>
      <w:proofErr w:type="spellEnd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: 90 км)</w:t>
      </w:r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.</w:t>
      </w:r>
    </w:p>
    <w:p w:rsidR="00934C7A" w:rsidRPr="00934C7A" w:rsidRDefault="00934C7A" w:rsidP="00934C7A">
      <w:pPr>
        <w:spacing w:after="0" w:line="252" w:lineRule="atLeast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 xml:space="preserve">Экскурсия в </w:t>
      </w:r>
      <w:proofErr w:type="spellStart"/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Сибиу</w:t>
      </w:r>
      <w:proofErr w:type="spellEnd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 - центр трансильванских саксов, европейская культурная столица 2007 года. Город, в котором можно увидеть дома с глазами. </w:t>
      </w:r>
    </w:p>
    <w:p w:rsidR="00934C7A" w:rsidRPr="00934C7A" w:rsidRDefault="00934C7A" w:rsidP="00934C7A">
      <w:pPr>
        <w:spacing w:after="0" w:line="252" w:lineRule="atLeast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 xml:space="preserve">В </w:t>
      </w:r>
      <w:proofErr w:type="spellStart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Сибиу</w:t>
      </w:r>
      <w:proofErr w:type="spellEnd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 xml:space="preserve"> прекрасно сохранился обширный старый центр, наиболее известным </w:t>
      </w:r>
      <w:proofErr w:type="gramStart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памятником</w:t>
      </w:r>
      <w:proofErr w:type="gramEnd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 xml:space="preserve"> которого является </w:t>
      </w:r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 xml:space="preserve">дворец </w:t>
      </w:r>
      <w:proofErr w:type="spellStart"/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Брукенталя</w:t>
      </w:r>
      <w:proofErr w:type="spellEnd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 – австрийского губернатора Трансильвании в конце XVIII в. </w:t>
      </w:r>
    </w:p>
    <w:p w:rsidR="00934C7A" w:rsidRPr="00934C7A" w:rsidRDefault="00934C7A" w:rsidP="00934C7A">
      <w:pPr>
        <w:spacing w:after="0" w:line="252" w:lineRule="atLeast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 xml:space="preserve">Три средневековых площади разделяются  зданием городской ратуши с высокой башней, с последнего этажа которой можно увидеть весь город.  Рядом возвышается изящный  Евангелический собор, который строился несколько веков. На </w:t>
      </w:r>
      <w:proofErr w:type="spellStart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Пьяца</w:t>
      </w:r>
      <w:proofErr w:type="spellEnd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Мика</w:t>
      </w:r>
      <w:proofErr w:type="spellEnd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 xml:space="preserve"> (малой площади) находится небольшой мостик из чугунного литья, называемый Мостом Лгунов. Согласно поверью, если кто-нибудь, стоя на нем, скажет неправду, мост обрушится.</w:t>
      </w:r>
    </w:p>
    <w:p w:rsidR="00934C7A" w:rsidRDefault="00934C7A" w:rsidP="00934C7A">
      <w:pPr>
        <w:spacing w:after="0" w:line="252" w:lineRule="atLeast"/>
        <w:jc w:val="both"/>
        <w:textAlignment w:val="baseline"/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</w:pPr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 xml:space="preserve">Переезд в </w:t>
      </w:r>
      <w:proofErr w:type="spellStart"/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Брашов</w:t>
      </w:r>
      <w:proofErr w:type="spellEnd"/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 </w:t>
      </w:r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(</w:t>
      </w:r>
      <w:proofErr w:type="spellStart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Сибиу</w:t>
      </w:r>
      <w:proofErr w:type="spellEnd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 </w:t>
      </w:r>
      <w:r w:rsidRPr="00934C7A">
        <w:rPr>
          <w:rFonts w:eastAsia="Times New Roman" w:cs="Arial"/>
          <w:sz w:val="20"/>
          <w:szCs w:val="20"/>
          <w:bdr w:val="none" w:sz="0" w:space="0" w:color="auto" w:frame="1"/>
        </w:rPr>
        <w:t>→</w:t>
      </w:r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 </w:t>
      </w:r>
      <w:proofErr w:type="spellStart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Брашов</w:t>
      </w:r>
      <w:proofErr w:type="spellEnd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: 145 км). </w:t>
      </w:r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Размещение в гостинице.</w:t>
      </w:r>
    </w:p>
    <w:p w:rsidR="00934C7A" w:rsidRPr="00934C7A" w:rsidRDefault="00934C7A" w:rsidP="00934C7A">
      <w:pPr>
        <w:spacing w:after="0" w:line="252" w:lineRule="atLeast"/>
        <w:jc w:val="both"/>
        <w:textAlignment w:val="baseline"/>
        <w:rPr>
          <w:rFonts w:eastAsia="Times New Roman" w:cs="Times New Roman"/>
          <w:sz w:val="20"/>
          <w:szCs w:val="20"/>
        </w:rPr>
      </w:pPr>
    </w:p>
    <w:p w:rsidR="00934C7A" w:rsidRPr="00934C7A" w:rsidRDefault="00934C7A" w:rsidP="00934C7A">
      <w:pPr>
        <w:shd w:val="clear" w:color="auto" w:fill="EAFBFD"/>
        <w:spacing w:after="0" w:line="252" w:lineRule="atLeast"/>
        <w:textAlignment w:val="baseline"/>
        <w:rPr>
          <w:rFonts w:eastAsia="Times New Roman" w:cs="Arial"/>
          <w:b/>
          <w:sz w:val="28"/>
          <w:szCs w:val="28"/>
        </w:rPr>
      </w:pPr>
      <w:r w:rsidRPr="00934C7A">
        <w:rPr>
          <w:rFonts w:eastAsia="Times New Roman" w:cs="Arial"/>
          <w:b/>
          <w:sz w:val="28"/>
          <w:szCs w:val="28"/>
          <w:u w:val="single"/>
        </w:rPr>
        <w:t>День 4:</w:t>
      </w:r>
      <w:r>
        <w:rPr>
          <w:rFonts w:eastAsia="Times New Roman" w:cs="Arial"/>
          <w:b/>
          <w:sz w:val="28"/>
          <w:szCs w:val="28"/>
        </w:rPr>
        <w:t xml:space="preserve"> Владения Д</w:t>
      </w:r>
      <w:r w:rsidRPr="00934C7A">
        <w:rPr>
          <w:rFonts w:eastAsia="Times New Roman" w:cs="Arial"/>
          <w:b/>
          <w:sz w:val="28"/>
          <w:szCs w:val="28"/>
        </w:rPr>
        <w:t>ракулы</w:t>
      </w:r>
    </w:p>
    <w:p w:rsidR="00934C7A" w:rsidRPr="00934C7A" w:rsidRDefault="00934C7A" w:rsidP="00934C7A">
      <w:pPr>
        <w:spacing w:after="0" w:line="252" w:lineRule="atLeast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Завтрак. </w:t>
      </w:r>
    </w:p>
    <w:p w:rsidR="00934C7A" w:rsidRPr="00934C7A" w:rsidRDefault="00934C7A" w:rsidP="00934C7A">
      <w:pPr>
        <w:spacing w:after="0" w:line="252" w:lineRule="atLeast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 xml:space="preserve">Экскурсия во дворец </w:t>
      </w:r>
      <w:proofErr w:type="spellStart"/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Пелеш</w:t>
      </w:r>
      <w:proofErr w:type="spellEnd"/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 </w:t>
      </w:r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(</w:t>
      </w:r>
      <w:proofErr w:type="spellStart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Брашов</w:t>
      </w:r>
      <w:proofErr w:type="spellEnd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 </w:t>
      </w:r>
      <w:r w:rsidRPr="00934C7A">
        <w:rPr>
          <w:rFonts w:eastAsia="Times New Roman" w:cs="Arial"/>
          <w:sz w:val="20"/>
          <w:szCs w:val="20"/>
          <w:bdr w:val="none" w:sz="0" w:space="0" w:color="auto" w:frame="1"/>
        </w:rPr>
        <w:t>→</w:t>
      </w:r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 xml:space="preserve"> Дворец </w:t>
      </w:r>
      <w:proofErr w:type="spellStart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Пелеш</w:t>
      </w:r>
      <w:proofErr w:type="spellEnd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: 46 км)</w:t>
      </w:r>
    </w:p>
    <w:p w:rsidR="00934C7A" w:rsidRPr="00934C7A" w:rsidRDefault="00934C7A" w:rsidP="00934C7A">
      <w:pPr>
        <w:spacing w:after="0" w:line="252" w:lineRule="atLeast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lastRenderedPageBreak/>
        <w:t xml:space="preserve">Роскошный дворец </w:t>
      </w:r>
      <w:proofErr w:type="spellStart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Пелеш</w:t>
      </w:r>
      <w:proofErr w:type="spellEnd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 xml:space="preserve">, возведенный в конце XIX века – одна из самых богатых резиденций европейских монархов. Здесь в течение нескольких лет работали мастера из 15 стран Европы и Азии. </w:t>
      </w:r>
      <w:proofErr w:type="gramStart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 xml:space="preserve">Архитектура строения гармонично сочетает в себе несколько стилей: рококо, барокко, английский ренессанс,  а внутренние декорации представлены еще более богатым калейдоскопом стилей: турецкий, итальянский, </w:t>
      </w:r>
      <w:proofErr w:type="spellStart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испано-маврический</w:t>
      </w:r>
      <w:proofErr w:type="spellEnd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, французский и др. Интерьер поражает  всех без исключения посетителей: везде бесценная ручная работа, деревянные декорации, ковры, гобелены, ручная роспись на витражах, причудливая мебель из 40 видов дерева.</w:t>
      </w:r>
      <w:proofErr w:type="gramEnd"/>
    </w:p>
    <w:p w:rsidR="00934C7A" w:rsidRPr="00934C7A" w:rsidRDefault="00934C7A" w:rsidP="00934C7A">
      <w:pPr>
        <w:spacing w:after="0" w:line="252" w:lineRule="atLeast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Экскурсия в  Бран - замок графа Дракулы </w:t>
      </w:r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 xml:space="preserve">(Дворец </w:t>
      </w:r>
      <w:proofErr w:type="spellStart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Пелеш</w:t>
      </w:r>
      <w:proofErr w:type="spellEnd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 xml:space="preserve"> </w:t>
      </w:r>
      <w:r w:rsidRPr="00934C7A">
        <w:rPr>
          <w:rFonts w:eastAsia="Times New Roman" w:cs="Arial"/>
          <w:sz w:val="20"/>
          <w:szCs w:val="20"/>
          <w:bdr w:val="none" w:sz="0" w:space="0" w:color="auto" w:frame="1"/>
        </w:rPr>
        <w:t>→</w:t>
      </w:r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 xml:space="preserve"> Бран: 50 км)</w:t>
      </w:r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.</w:t>
      </w:r>
    </w:p>
    <w:p w:rsidR="00934C7A" w:rsidRPr="00934C7A" w:rsidRDefault="00934C7A" w:rsidP="00934C7A">
      <w:pPr>
        <w:spacing w:after="0" w:line="252" w:lineRule="atLeast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 xml:space="preserve">Овеянный </w:t>
      </w:r>
      <w:proofErr w:type="gramStart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легендами про вампиров</w:t>
      </w:r>
      <w:proofErr w:type="gramEnd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 xml:space="preserve"> средневековый замок мрачно возвышается на скале. Построенный в XIV веке, он служил для защиты городка. Коридоры и залы замка образуют лабиринт. Внутри комнат – музей истории и средневекового искусства, где можно увидеть старинные интерьеры, оружие и доспехи XIV—XIX вв.</w:t>
      </w:r>
    </w:p>
    <w:p w:rsidR="00934C7A" w:rsidRPr="00934C7A" w:rsidRDefault="00934C7A" w:rsidP="00934C7A">
      <w:pPr>
        <w:spacing w:after="0" w:line="252" w:lineRule="atLeast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 xml:space="preserve">Местечко </w:t>
      </w:r>
      <w:proofErr w:type="gramStart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Бран</w:t>
      </w:r>
      <w:proofErr w:type="gramEnd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 xml:space="preserve"> славится своими сырами, рецепт приготовления которых держится в тайне и передается от одного поколения к другому. На местном рынке можно приобрести вязаные вещи из натуральной шерсти, а также сувениры, большинство из которых обыгрывает образ Дракулы.</w:t>
      </w:r>
    </w:p>
    <w:p w:rsidR="00934C7A" w:rsidRPr="00934C7A" w:rsidRDefault="00934C7A" w:rsidP="00934C7A">
      <w:pPr>
        <w:spacing w:after="0" w:line="252" w:lineRule="atLeast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 xml:space="preserve">Переезд в </w:t>
      </w:r>
      <w:proofErr w:type="spellStart"/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Брашов</w:t>
      </w:r>
      <w:proofErr w:type="spellEnd"/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 </w:t>
      </w:r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(Бран </w:t>
      </w:r>
      <w:r w:rsidRPr="00934C7A">
        <w:rPr>
          <w:rFonts w:eastAsia="Times New Roman" w:cs="Arial"/>
          <w:sz w:val="20"/>
          <w:szCs w:val="20"/>
          <w:bdr w:val="none" w:sz="0" w:space="0" w:color="auto" w:frame="1"/>
        </w:rPr>
        <w:t>→</w:t>
      </w:r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 </w:t>
      </w:r>
      <w:proofErr w:type="spellStart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Брашов</w:t>
      </w:r>
      <w:proofErr w:type="spellEnd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: 28 км). </w:t>
      </w:r>
    </w:p>
    <w:p w:rsidR="00934C7A" w:rsidRPr="00934C7A" w:rsidRDefault="00934C7A" w:rsidP="00934C7A">
      <w:pPr>
        <w:spacing w:after="0" w:line="252" w:lineRule="atLeast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Обзорная экскурсия по городу.</w:t>
      </w:r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 xml:space="preserve"> Расположенный в сердце Румынии, город </w:t>
      </w:r>
      <w:proofErr w:type="spellStart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Брашов</w:t>
      </w:r>
      <w:proofErr w:type="spellEnd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 xml:space="preserve"> иногда называют «румынским Зальцбургом». Готические кварталы старого города производят сильное впечатление. Самая узкая улочка </w:t>
      </w:r>
      <w:proofErr w:type="spellStart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Брашова</w:t>
      </w:r>
      <w:proofErr w:type="spellEnd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 xml:space="preserve"> - </w:t>
      </w:r>
      <w:proofErr w:type="spellStart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Страда-Сфория</w:t>
      </w:r>
      <w:proofErr w:type="spellEnd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 xml:space="preserve"> – шириной чуть больше метра. Особого внимания заслуживает огромная готическая Черная церковь, городские ворота Екатерины и </w:t>
      </w:r>
      <w:proofErr w:type="spellStart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Шкей</w:t>
      </w:r>
      <w:proofErr w:type="spellEnd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.</w:t>
      </w:r>
    </w:p>
    <w:p w:rsidR="00934C7A" w:rsidRPr="00934C7A" w:rsidRDefault="00934C7A" w:rsidP="00934C7A">
      <w:pPr>
        <w:spacing w:after="0" w:line="252" w:lineRule="atLeast"/>
        <w:jc w:val="both"/>
        <w:textAlignment w:val="baseline"/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</w:pPr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 xml:space="preserve">Свободное время в </w:t>
      </w:r>
      <w:proofErr w:type="spellStart"/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Брашове</w:t>
      </w:r>
      <w:proofErr w:type="spellEnd"/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.</w:t>
      </w:r>
    </w:p>
    <w:p w:rsidR="00934C7A" w:rsidRPr="00934C7A" w:rsidRDefault="00934C7A" w:rsidP="00934C7A">
      <w:pPr>
        <w:spacing w:after="0" w:line="252" w:lineRule="atLeast"/>
        <w:jc w:val="both"/>
        <w:textAlignment w:val="baseline"/>
        <w:rPr>
          <w:rFonts w:eastAsia="Times New Roman" w:cs="Times New Roman"/>
          <w:sz w:val="20"/>
          <w:szCs w:val="20"/>
        </w:rPr>
      </w:pPr>
    </w:p>
    <w:p w:rsidR="00934C7A" w:rsidRPr="00934C7A" w:rsidRDefault="00934C7A" w:rsidP="00934C7A">
      <w:pPr>
        <w:shd w:val="clear" w:color="auto" w:fill="FFFFFF"/>
        <w:spacing w:after="0" w:line="252" w:lineRule="atLeast"/>
        <w:textAlignment w:val="baseline"/>
        <w:rPr>
          <w:rFonts w:eastAsia="Times New Roman" w:cs="Arial"/>
          <w:b/>
          <w:sz w:val="16"/>
          <w:szCs w:val="16"/>
        </w:rPr>
      </w:pPr>
      <w:r w:rsidRPr="00934C7A">
        <w:rPr>
          <w:rFonts w:eastAsia="Times New Roman" w:cs="Arial"/>
          <w:b/>
          <w:sz w:val="32"/>
          <w:szCs w:val="32"/>
          <w:u w:val="single"/>
        </w:rPr>
        <w:t>День 5:</w:t>
      </w:r>
      <w:r w:rsidRPr="00934C7A">
        <w:rPr>
          <w:rFonts w:eastAsia="Times New Roman" w:cs="Arial"/>
          <w:b/>
          <w:sz w:val="32"/>
          <w:szCs w:val="32"/>
        </w:rPr>
        <w:t xml:space="preserve"> Яссы</w:t>
      </w:r>
    </w:p>
    <w:p w:rsidR="00934C7A" w:rsidRPr="00934C7A" w:rsidRDefault="00934C7A" w:rsidP="00934C7A">
      <w:pPr>
        <w:spacing w:after="0" w:line="252" w:lineRule="atLeast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Завтрак. Выезд из гостиницы.</w:t>
      </w:r>
    </w:p>
    <w:p w:rsidR="00934C7A" w:rsidRPr="00934C7A" w:rsidRDefault="00934C7A" w:rsidP="00934C7A">
      <w:pPr>
        <w:spacing w:after="0" w:line="252" w:lineRule="atLeast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Отправление в Яссы </w:t>
      </w:r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(</w:t>
      </w:r>
      <w:proofErr w:type="spellStart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Брашов</w:t>
      </w:r>
      <w:proofErr w:type="spellEnd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 </w:t>
      </w:r>
      <w:r w:rsidRPr="00934C7A">
        <w:rPr>
          <w:rFonts w:eastAsia="Times New Roman" w:cs="Arial"/>
          <w:sz w:val="20"/>
          <w:szCs w:val="20"/>
          <w:bdr w:val="none" w:sz="0" w:space="0" w:color="auto" w:frame="1"/>
        </w:rPr>
        <w:t>→</w:t>
      </w:r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 Яссы: 305 км).</w:t>
      </w:r>
    </w:p>
    <w:p w:rsidR="00934C7A" w:rsidRPr="00934C7A" w:rsidRDefault="00934C7A" w:rsidP="00934C7A">
      <w:pPr>
        <w:spacing w:after="0" w:line="252" w:lineRule="atLeast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Экскурсия «Яссы - древняя столица на 7 холмах».</w:t>
      </w:r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 xml:space="preserve"> Дом Просветителя </w:t>
      </w:r>
      <w:proofErr w:type="spellStart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Дософтея</w:t>
      </w:r>
      <w:proofErr w:type="spellEnd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,  Церковь</w:t>
      </w:r>
      <w:proofErr w:type="gramStart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 xml:space="preserve"> С</w:t>
      </w:r>
      <w:proofErr w:type="gramEnd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 xml:space="preserve">в. Николая Господаря, Митрополия Молдавии и </w:t>
      </w:r>
      <w:proofErr w:type="spellStart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Буковины</w:t>
      </w:r>
      <w:proofErr w:type="spellEnd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 xml:space="preserve"> с мощами Святой </w:t>
      </w:r>
      <w:proofErr w:type="spellStart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Параскевы</w:t>
      </w:r>
      <w:proofErr w:type="spellEnd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 xml:space="preserve"> (Святая Защитница Молдовы). Потрясающая Церковь «</w:t>
      </w:r>
      <w:proofErr w:type="spellStart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Трей</w:t>
      </w:r>
      <w:proofErr w:type="spellEnd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Иерархь</w:t>
      </w:r>
      <w:proofErr w:type="spellEnd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» (Церковь</w:t>
      </w:r>
      <w:proofErr w:type="gramStart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 xml:space="preserve"> Т</w:t>
      </w:r>
      <w:proofErr w:type="gramEnd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 xml:space="preserve">рех Святителей) с  захоронениями 3-х великих господарей –  Василия Лупу и его семьи, Дмитрия Кантемира, Александру </w:t>
      </w:r>
      <w:proofErr w:type="spellStart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Иоан</w:t>
      </w:r>
      <w:proofErr w:type="spellEnd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Куза</w:t>
      </w:r>
      <w:proofErr w:type="spellEnd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. Подземные старые улицы – удивительные раскопки в бывшей столице Молдовы. Символ объединения страны - </w:t>
      </w:r>
      <w:proofErr w:type="spellStart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Пьяца</w:t>
      </w:r>
      <w:proofErr w:type="spellEnd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Унирий</w:t>
      </w:r>
      <w:proofErr w:type="spellEnd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>Принчипателор</w:t>
      </w:r>
      <w:proofErr w:type="spellEnd"/>
      <w:r w:rsidRPr="00934C7A">
        <w:rPr>
          <w:rFonts w:eastAsia="Times New Roman" w:cs="Tahoma"/>
          <w:sz w:val="20"/>
          <w:szCs w:val="20"/>
          <w:bdr w:val="none" w:sz="0" w:space="0" w:color="auto" w:frame="1"/>
        </w:rPr>
        <w:t xml:space="preserve"> (Площадь Соединения Княжеств) и символ города – Дворец Культуры.</w:t>
      </w:r>
    </w:p>
    <w:p w:rsidR="00934C7A" w:rsidRPr="00934C7A" w:rsidRDefault="00934C7A" w:rsidP="00934C7A">
      <w:pPr>
        <w:spacing w:after="0" w:line="252" w:lineRule="atLeast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 xml:space="preserve">Отправление на границу и </w:t>
      </w:r>
      <w:proofErr w:type="spellStart"/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трансфер</w:t>
      </w:r>
      <w:proofErr w:type="spellEnd"/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 xml:space="preserve"> в аэропорт </w:t>
      </w:r>
      <w:proofErr w:type="spellStart"/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Кишенёва</w:t>
      </w:r>
      <w:proofErr w:type="spellEnd"/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.</w:t>
      </w:r>
    </w:p>
    <w:p w:rsidR="00934C7A" w:rsidRPr="00934C7A" w:rsidRDefault="00934C7A" w:rsidP="00934C7A">
      <w:pPr>
        <w:shd w:val="clear" w:color="auto" w:fill="EAFBFD"/>
        <w:spacing w:after="0" w:line="252" w:lineRule="atLeast"/>
        <w:textAlignment w:val="baseline"/>
        <w:rPr>
          <w:rFonts w:eastAsia="Times New Roman" w:cs="Arial"/>
          <w:sz w:val="20"/>
          <w:szCs w:val="20"/>
        </w:rPr>
      </w:pPr>
      <w:r w:rsidRPr="00934C7A">
        <w:rPr>
          <w:rFonts w:eastAsia="Times New Roman" w:cs="Arial"/>
          <w:sz w:val="20"/>
          <w:szCs w:val="20"/>
        </w:rPr>
        <w:t>День 6: Возвращение домой</w:t>
      </w:r>
    </w:p>
    <w:p w:rsidR="00934C7A" w:rsidRPr="00934C7A" w:rsidRDefault="00934C7A" w:rsidP="00934C7A">
      <w:pPr>
        <w:spacing w:after="0" w:line="252" w:lineRule="atLeast"/>
        <w:jc w:val="both"/>
        <w:textAlignment w:val="baseline"/>
        <w:rPr>
          <w:rFonts w:eastAsia="Times New Roman" w:cs="Arial"/>
          <w:sz w:val="20"/>
          <w:szCs w:val="20"/>
        </w:rPr>
      </w:pPr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01:40 – Вылет в Москву.</w:t>
      </w:r>
    </w:p>
    <w:p w:rsidR="00934C7A" w:rsidRPr="00934C7A" w:rsidRDefault="00934C7A" w:rsidP="00934C7A">
      <w:pPr>
        <w:spacing w:after="0" w:line="252" w:lineRule="atLeast"/>
        <w:jc w:val="both"/>
        <w:textAlignment w:val="baseline"/>
        <w:rPr>
          <w:rFonts w:eastAsia="Times New Roman" w:cs="Arial"/>
          <w:sz w:val="20"/>
          <w:szCs w:val="20"/>
        </w:rPr>
      </w:pPr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Прилет и </w:t>
      </w:r>
      <w:proofErr w:type="spellStart"/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>трансфер</w:t>
      </w:r>
      <w:proofErr w:type="spellEnd"/>
      <w:r w:rsidRPr="00934C7A">
        <w:rPr>
          <w:rFonts w:eastAsia="Times New Roman" w:cs="Tahoma"/>
          <w:b/>
          <w:bCs/>
          <w:sz w:val="20"/>
          <w:szCs w:val="20"/>
          <w:bdr w:val="none" w:sz="0" w:space="0" w:color="auto" w:frame="1"/>
        </w:rPr>
        <w:t xml:space="preserve"> в Ваш город.</w:t>
      </w:r>
    </w:p>
    <w:p w:rsidR="00934C7A" w:rsidRDefault="00934C7A" w:rsidP="00B71689">
      <w:pPr>
        <w:pStyle w:val="a7"/>
        <w:rPr>
          <w:b/>
          <w:sz w:val="20"/>
          <w:szCs w:val="20"/>
        </w:rPr>
      </w:pPr>
    </w:p>
    <w:p w:rsidR="00934C7A" w:rsidRDefault="00934C7A" w:rsidP="00B71689">
      <w:pPr>
        <w:pStyle w:val="a7"/>
        <w:rPr>
          <w:b/>
          <w:sz w:val="28"/>
          <w:szCs w:val="28"/>
        </w:rPr>
      </w:pPr>
      <w:r w:rsidRPr="00934C7A">
        <w:rPr>
          <w:b/>
          <w:sz w:val="28"/>
          <w:szCs w:val="28"/>
        </w:rPr>
        <w:t xml:space="preserve">Стоимость тура: </w:t>
      </w:r>
      <w:r>
        <w:rPr>
          <w:b/>
          <w:sz w:val="28"/>
          <w:szCs w:val="28"/>
        </w:rPr>
        <w:t xml:space="preserve">  </w:t>
      </w:r>
      <w:r w:rsidRPr="00934C7A">
        <w:rPr>
          <w:b/>
          <w:sz w:val="36"/>
          <w:szCs w:val="36"/>
        </w:rPr>
        <w:t>20 000 / 19 700</w:t>
      </w:r>
      <w:r>
        <w:rPr>
          <w:b/>
          <w:sz w:val="28"/>
          <w:szCs w:val="28"/>
        </w:rPr>
        <w:t xml:space="preserve">  рублей</w:t>
      </w:r>
    </w:p>
    <w:p w:rsidR="00934C7A" w:rsidRPr="006341DC" w:rsidRDefault="00934C7A" w:rsidP="00B71689">
      <w:pPr>
        <w:pStyle w:val="a7"/>
        <w:rPr>
          <w:b/>
          <w:sz w:val="16"/>
          <w:szCs w:val="16"/>
        </w:rPr>
      </w:pPr>
    </w:p>
    <w:p w:rsidR="00934C7A" w:rsidRPr="00934C7A" w:rsidRDefault="00934C7A" w:rsidP="00934C7A">
      <w:pPr>
        <w:pStyle w:val="3"/>
        <w:spacing w:before="0" w:after="144" w:line="360" w:lineRule="atLeast"/>
        <w:textAlignment w:val="baseline"/>
        <w:rPr>
          <w:rFonts w:asciiTheme="minorHAnsi" w:hAnsiTheme="minorHAnsi"/>
          <w:color w:val="auto"/>
          <w:sz w:val="28"/>
          <w:szCs w:val="28"/>
        </w:rPr>
      </w:pPr>
      <w:r w:rsidRPr="00934C7A">
        <w:rPr>
          <w:rFonts w:asciiTheme="minorHAnsi" w:hAnsiTheme="minorHAnsi"/>
          <w:color w:val="auto"/>
          <w:sz w:val="28"/>
          <w:szCs w:val="28"/>
        </w:rPr>
        <w:t xml:space="preserve">В стоимость тура </w:t>
      </w:r>
      <w:proofErr w:type="gramStart"/>
      <w:r w:rsidRPr="00934C7A">
        <w:rPr>
          <w:rFonts w:asciiTheme="minorHAnsi" w:hAnsiTheme="minorHAnsi"/>
          <w:color w:val="auto"/>
          <w:sz w:val="28"/>
          <w:szCs w:val="28"/>
        </w:rPr>
        <w:t>включены</w:t>
      </w:r>
      <w:proofErr w:type="gramEnd"/>
      <w:r w:rsidRPr="00934C7A">
        <w:rPr>
          <w:rFonts w:asciiTheme="minorHAnsi" w:hAnsiTheme="minorHAnsi"/>
          <w:color w:val="auto"/>
          <w:sz w:val="28"/>
          <w:szCs w:val="28"/>
        </w:rPr>
        <w:t>*:</w:t>
      </w:r>
    </w:p>
    <w:p w:rsidR="00934C7A" w:rsidRPr="00934C7A" w:rsidRDefault="00934C7A" w:rsidP="00934C7A">
      <w:pPr>
        <w:numPr>
          <w:ilvl w:val="0"/>
          <w:numId w:val="13"/>
        </w:numPr>
        <w:spacing w:after="0" w:line="300" w:lineRule="atLeast"/>
        <w:textAlignment w:val="baseline"/>
        <w:rPr>
          <w:sz w:val="20"/>
          <w:szCs w:val="20"/>
        </w:rPr>
      </w:pPr>
      <w:r w:rsidRPr="00934C7A">
        <w:rPr>
          <w:sz w:val="20"/>
          <w:szCs w:val="20"/>
        </w:rPr>
        <w:t>Размещение в номерах с удобствами (1-2-3 местные номера);</w:t>
      </w:r>
    </w:p>
    <w:p w:rsidR="00934C7A" w:rsidRPr="00934C7A" w:rsidRDefault="00934C7A" w:rsidP="00934C7A">
      <w:pPr>
        <w:numPr>
          <w:ilvl w:val="0"/>
          <w:numId w:val="13"/>
        </w:numPr>
        <w:spacing w:after="0" w:line="300" w:lineRule="atLeast"/>
        <w:textAlignment w:val="baseline"/>
        <w:rPr>
          <w:sz w:val="20"/>
          <w:szCs w:val="20"/>
        </w:rPr>
      </w:pPr>
      <w:r w:rsidRPr="00934C7A">
        <w:rPr>
          <w:sz w:val="20"/>
          <w:szCs w:val="20"/>
        </w:rPr>
        <w:t>Питание по программе;</w:t>
      </w:r>
    </w:p>
    <w:p w:rsidR="00934C7A" w:rsidRPr="00934C7A" w:rsidRDefault="00934C7A" w:rsidP="00934C7A">
      <w:pPr>
        <w:numPr>
          <w:ilvl w:val="0"/>
          <w:numId w:val="13"/>
        </w:numPr>
        <w:spacing w:after="0" w:line="300" w:lineRule="atLeast"/>
        <w:textAlignment w:val="baseline"/>
        <w:rPr>
          <w:sz w:val="20"/>
          <w:szCs w:val="20"/>
        </w:rPr>
      </w:pPr>
      <w:r w:rsidRPr="00934C7A">
        <w:rPr>
          <w:sz w:val="20"/>
          <w:szCs w:val="20"/>
        </w:rPr>
        <w:t>Экскурсии по программе;</w:t>
      </w:r>
    </w:p>
    <w:p w:rsidR="00934C7A" w:rsidRPr="00934C7A" w:rsidRDefault="00934C7A" w:rsidP="00934C7A">
      <w:pPr>
        <w:numPr>
          <w:ilvl w:val="0"/>
          <w:numId w:val="13"/>
        </w:numPr>
        <w:spacing w:after="0" w:line="300" w:lineRule="atLeast"/>
        <w:textAlignment w:val="baseline"/>
        <w:rPr>
          <w:sz w:val="20"/>
          <w:szCs w:val="20"/>
        </w:rPr>
      </w:pPr>
      <w:r w:rsidRPr="00934C7A">
        <w:rPr>
          <w:sz w:val="20"/>
          <w:szCs w:val="20"/>
        </w:rPr>
        <w:t xml:space="preserve">Проезд на автобусе (или </w:t>
      </w:r>
      <w:proofErr w:type="spellStart"/>
      <w:r w:rsidRPr="00934C7A">
        <w:rPr>
          <w:sz w:val="20"/>
          <w:szCs w:val="20"/>
        </w:rPr>
        <w:t>миниавтобусе</w:t>
      </w:r>
      <w:proofErr w:type="spellEnd"/>
      <w:r w:rsidRPr="00934C7A">
        <w:rPr>
          <w:sz w:val="20"/>
          <w:szCs w:val="20"/>
        </w:rPr>
        <w:t>);</w:t>
      </w:r>
    </w:p>
    <w:p w:rsidR="00934C7A" w:rsidRPr="00934C7A" w:rsidRDefault="00934C7A" w:rsidP="00934C7A">
      <w:pPr>
        <w:numPr>
          <w:ilvl w:val="0"/>
          <w:numId w:val="13"/>
        </w:numPr>
        <w:spacing w:after="0" w:line="300" w:lineRule="atLeast"/>
        <w:textAlignment w:val="baseline"/>
        <w:rPr>
          <w:sz w:val="20"/>
          <w:szCs w:val="20"/>
        </w:rPr>
      </w:pPr>
      <w:r w:rsidRPr="00934C7A">
        <w:rPr>
          <w:sz w:val="20"/>
          <w:szCs w:val="20"/>
        </w:rPr>
        <w:t>Услуги сопровождающего на маршруте;</w:t>
      </w:r>
    </w:p>
    <w:p w:rsidR="00934C7A" w:rsidRPr="00934C7A" w:rsidRDefault="00934C7A" w:rsidP="00934C7A">
      <w:pPr>
        <w:numPr>
          <w:ilvl w:val="0"/>
          <w:numId w:val="13"/>
        </w:numPr>
        <w:spacing w:after="0" w:line="300" w:lineRule="atLeast"/>
        <w:textAlignment w:val="baseline"/>
        <w:rPr>
          <w:sz w:val="20"/>
          <w:szCs w:val="20"/>
        </w:rPr>
      </w:pPr>
      <w:r w:rsidRPr="00934C7A">
        <w:rPr>
          <w:sz w:val="20"/>
          <w:szCs w:val="20"/>
        </w:rPr>
        <w:t>Медицинская страховка;</w:t>
      </w:r>
    </w:p>
    <w:p w:rsidR="00934C7A" w:rsidRPr="00934C7A" w:rsidRDefault="00934C7A" w:rsidP="00934C7A">
      <w:pPr>
        <w:pStyle w:val="aa"/>
        <w:numPr>
          <w:ilvl w:val="0"/>
          <w:numId w:val="13"/>
        </w:numPr>
        <w:spacing w:before="60" w:beforeAutospacing="0" w:after="60" w:afterAutospacing="0"/>
        <w:textAlignment w:val="baseline"/>
        <w:rPr>
          <w:rFonts w:asciiTheme="minorHAnsi" w:hAnsiTheme="minorHAnsi"/>
          <w:sz w:val="20"/>
          <w:szCs w:val="20"/>
        </w:rPr>
      </w:pPr>
      <w:r w:rsidRPr="00934C7A">
        <w:rPr>
          <w:rFonts w:asciiTheme="minorHAnsi" w:hAnsiTheme="minorHAnsi"/>
          <w:sz w:val="20"/>
          <w:szCs w:val="20"/>
        </w:rPr>
        <w:t>в соответствии с программой тура</w:t>
      </w:r>
    </w:p>
    <w:p w:rsidR="006341DC" w:rsidRDefault="006341DC" w:rsidP="006341DC">
      <w:pPr>
        <w:pStyle w:val="a7"/>
      </w:pPr>
    </w:p>
    <w:p w:rsidR="00934C7A" w:rsidRPr="00934C7A" w:rsidRDefault="00934C7A" w:rsidP="006341DC">
      <w:pPr>
        <w:pStyle w:val="5"/>
        <w:spacing w:before="0" w:after="360" w:line="204" w:lineRule="atLeast"/>
        <w:textAlignment w:val="baseline"/>
        <w:rPr>
          <w:rFonts w:asciiTheme="minorHAnsi" w:hAnsiTheme="minorHAnsi"/>
          <w:b/>
          <w:color w:val="auto"/>
          <w:sz w:val="32"/>
          <w:szCs w:val="32"/>
        </w:rPr>
      </w:pPr>
      <w:r w:rsidRPr="00934C7A">
        <w:rPr>
          <w:rFonts w:asciiTheme="minorHAnsi" w:hAnsiTheme="minorHAnsi"/>
          <w:b/>
          <w:color w:val="auto"/>
          <w:sz w:val="32"/>
          <w:szCs w:val="32"/>
        </w:rPr>
        <w:t>В стоимость тура не входит:</w:t>
      </w:r>
    </w:p>
    <w:tbl>
      <w:tblPr>
        <w:tblW w:w="4848" w:type="dxa"/>
        <w:tblCellMar>
          <w:left w:w="0" w:type="dxa"/>
          <w:right w:w="0" w:type="dxa"/>
        </w:tblCellMar>
        <w:tblLook w:val="04A0"/>
      </w:tblPr>
      <w:tblGrid>
        <w:gridCol w:w="3362"/>
        <w:gridCol w:w="1486"/>
      </w:tblGrid>
      <w:tr w:rsidR="00934C7A" w:rsidRPr="00934C7A" w:rsidTr="00934C7A">
        <w:tc>
          <w:tcPr>
            <w:tcW w:w="3720" w:type="dxa"/>
            <w:tcBorders>
              <w:top w:val="nil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934C7A" w:rsidRPr="00934C7A" w:rsidRDefault="00934C7A" w:rsidP="00934C7A">
            <w:pPr>
              <w:pStyle w:val="ab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34C7A">
              <w:rPr>
                <w:sz w:val="20"/>
                <w:szCs w:val="20"/>
              </w:rPr>
              <w:t>Национальная румынская виза</w:t>
            </w:r>
          </w:p>
        </w:tc>
        <w:tc>
          <w:tcPr>
            <w:tcW w:w="0" w:type="auto"/>
            <w:tcBorders>
              <w:top w:val="nil"/>
            </w:tcBorders>
            <w:tcMar>
              <w:top w:w="108" w:type="dxa"/>
              <w:left w:w="0" w:type="dxa"/>
              <w:bottom w:w="108" w:type="dxa"/>
              <w:right w:w="0" w:type="dxa"/>
            </w:tcMar>
            <w:hideMark/>
          </w:tcPr>
          <w:p w:rsidR="00934C7A" w:rsidRPr="00934C7A" w:rsidRDefault="00934C7A" w:rsidP="00934C7A">
            <w:pPr>
              <w:pStyle w:val="ab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34C7A">
              <w:rPr>
                <w:sz w:val="20"/>
                <w:szCs w:val="20"/>
              </w:rPr>
              <w:t>3900 руб.</w:t>
            </w:r>
          </w:p>
        </w:tc>
      </w:tr>
      <w:tr w:rsidR="00934C7A" w:rsidRPr="00934C7A" w:rsidTr="00934C7A">
        <w:tc>
          <w:tcPr>
            <w:tcW w:w="3720" w:type="dxa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934C7A" w:rsidRPr="00934C7A" w:rsidRDefault="00934C7A" w:rsidP="00934C7A">
            <w:pPr>
              <w:pStyle w:val="ab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34C7A">
              <w:rPr>
                <w:sz w:val="20"/>
                <w:szCs w:val="20"/>
              </w:rPr>
              <w:t xml:space="preserve">Страховка от невыезда (оформляется совместно с медицинской страховкой перед подачей документов на визу, не </w:t>
            </w:r>
            <w:proofErr w:type="gramStart"/>
            <w:r w:rsidRPr="00934C7A">
              <w:rPr>
                <w:sz w:val="20"/>
                <w:szCs w:val="20"/>
              </w:rPr>
              <w:t>позднее</w:t>
            </w:r>
            <w:proofErr w:type="gramEnd"/>
            <w:r w:rsidRPr="00934C7A">
              <w:rPr>
                <w:sz w:val="20"/>
                <w:szCs w:val="20"/>
              </w:rPr>
              <w:t xml:space="preserve"> чем за 10 дней до начала тура)</w:t>
            </w:r>
          </w:p>
        </w:tc>
        <w:tc>
          <w:tcPr>
            <w:tcW w:w="0" w:type="auto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hideMark/>
          </w:tcPr>
          <w:p w:rsidR="00934C7A" w:rsidRPr="00934C7A" w:rsidRDefault="00934C7A" w:rsidP="00934C7A">
            <w:pPr>
              <w:pStyle w:val="ab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34C7A">
              <w:rPr>
                <w:sz w:val="20"/>
                <w:szCs w:val="20"/>
              </w:rPr>
              <w:t>1500 руб.</w:t>
            </w:r>
          </w:p>
        </w:tc>
      </w:tr>
      <w:tr w:rsidR="00934C7A" w:rsidRPr="00934C7A" w:rsidTr="00934C7A">
        <w:tc>
          <w:tcPr>
            <w:tcW w:w="3720" w:type="dxa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934C7A" w:rsidRPr="00934C7A" w:rsidRDefault="00934C7A">
            <w:pPr>
              <w:rPr>
                <w:sz w:val="20"/>
                <w:szCs w:val="20"/>
              </w:rPr>
            </w:pPr>
            <w:r w:rsidRPr="00934C7A">
              <w:rPr>
                <w:sz w:val="20"/>
                <w:szCs w:val="20"/>
              </w:rPr>
              <w:t>Авиабилеты (</w:t>
            </w:r>
            <w:proofErr w:type="spellStart"/>
            <w:r w:rsidRPr="00934C7A">
              <w:rPr>
                <w:sz w:val="20"/>
                <w:szCs w:val="20"/>
              </w:rPr>
              <w:t>туда-обратно</w:t>
            </w:r>
            <w:proofErr w:type="spellEnd"/>
            <w:r w:rsidRPr="00934C7A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hideMark/>
          </w:tcPr>
          <w:p w:rsidR="00934C7A" w:rsidRPr="00934C7A" w:rsidRDefault="00934C7A">
            <w:pPr>
              <w:rPr>
                <w:sz w:val="20"/>
                <w:szCs w:val="20"/>
              </w:rPr>
            </w:pPr>
            <w:r w:rsidRPr="00934C7A">
              <w:rPr>
                <w:sz w:val="20"/>
                <w:szCs w:val="20"/>
              </w:rPr>
              <w:t>От 10500 руб.</w:t>
            </w:r>
          </w:p>
        </w:tc>
      </w:tr>
      <w:tr w:rsidR="00934C7A" w:rsidRPr="00934C7A" w:rsidTr="00934C7A">
        <w:tc>
          <w:tcPr>
            <w:tcW w:w="3720" w:type="dxa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934C7A" w:rsidRPr="00934C7A" w:rsidRDefault="00934C7A">
            <w:pPr>
              <w:rPr>
                <w:sz w:val="20"/>
                <w:szCs w:val="20"/>
              </w:rPr>
            </w:pPr>
            <w:r w:rsidRPr="00934C7A">
              <w:rPr>
                <w:sz w:val="20"/>
                <w:szCs w:val="20"/>
              </w:rPr>
              <w:lastRenderedPageBreak/>
              <w:t>1-местное размещение (по желанию под запрос в ЛК)</w:t>
            </w:r>
          </w:p>
        </w:tc>
        <w:tc>
          <w:tcPr>
            <w:tcW w:w="0" w:type="auto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hideMark/>
          </w:tcPr>
          <w:p w:rsidR="00934C7A" w:rsidRPr="00934C7A" w:rsidRDefault="00934C7A">
            <w:pPr>
              <w:rPr>
                <w:sz w:val="20"/>
                <w:szCs w:val="20"/>
              </w:rPr>
            </w:pPr>
            <w:r w:rsidRPr="00934C7A">
              <w:rPr>
                <w:sz w:val="20"/>
                <w:szCs w:val="20"/>
              </w:rPr>
              <w:t>4500 руб.</w:t>
            </w:r>
          </w:p>
        </w:tc>
      </w:tr>
      <w:tr w:rsidR="00934C7A" w:rsidRPr="00934C7A" w:rsidTr="00934C7A">
        <w:tc>
          <w:tcPr>
            <w:tcW w:w="3720" w:type="dxa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934C7A" w:rsidRPr="00934C7A" w:rsidRDefault="00934C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hideMark/>
          </w:tcPr>
          <w:p w:rsidR="00934C7A" w:rsidRPr="00934C7A" w:rsidRDefault="00934C7A">
            <w:pPr>
              <w:rPr>
                <w:sz w:val="20"/>
                <w:szCs w:val="20"/>
              </w:rPr>
            </w:pPr>
          </w:p>
        </w:tc>
      </w:tr>
    </w:tbl>
    <w:p w:rsidR="00934C7A" w:rsidRPr="00934C7A" w:rsidRDefault="00934C7A" w:rsidP="00934C7A">
      <w:pPr>
        <w:pStyle w:val="3"/>
        <w:spacing w:before="0" w:after="144" w:line="360" w:lineRule="atLeast"/>
        <w:textAlignment w:val="baseline"/>
        <w:rPr>
          <w:rFonts w:asciiTheme="minorHAnsi" w:hAnsiTheme="minorHAnsi"/>
          <w:color w:val="auto"/>
          <w:sz w:val="20"/>
          <w:szCs w:val="20"/>
        </w:rPr>
      </w:pPr>
      <w:r w:rsidRPr="00934C7A">
        <w:rPr>
          <w:rFonts w:asciiTheme="minorHAnsi" w:hAnsiTheme="minorHAnsi"/>
          <w:color w:val="auto"/>
          <w:sz w:val="20"/>
          <w:szCs w:val="20"/>
        </w:rPr>
        <w:t>Информация по размещению:</w:t>
      </w:r>
    </w:p>
    <w:p w:rsidR="00934C7A" w:rsidRPr="00934C7A" w:rsidRDefault="00934C7A" w:rsidP="006341DC">
      <w:pPr>
        <w:pStyle w:val="a7"/>
        <w:numPr>
          <w:ilvl w:val="0"/>
          <w:numId w:val="14"/>
        </w:numPr>
      </w:pPr>
      <w:r w:rsidRPr="00934C7A">
        <w:rPr>
          <w:b/>
          <w:bCs/>
          <w:bdr w:val="none" w:sz="0" w:space="0" w:color="auto" w:frame="1"/>
        </w:rPr>
        <w:t>Отель "</w:t>
      </w:r>
      <w:proofErr w:type="spellStart"/>
      <w:r w:rsidRPr="00934C7A">
        <w:rPr>
          <w:b/>
          <w:bCs/>
          <w:bdr w:val="none" w:sz="0" w:space="0" w:color="auto" w:frame="1"/>
        </w:rPr>
        <w:t>Lux</w:t>
      </w:r>
      <w:proofErr w:type="spellEnd"/>
      <w:r w:rsidRPr="00934C7A">
        <w:rPr>
          <w:b/>
          <w:bCs/>
          <w:bdr w:val="none" w:sz="0" w:space="0" w:color="auto" w:frame="1"/>
        </w:rPr>
        <w:t xml:space="preserve"> </w:t>
      </w:r>
      <w:proofErr w:type="spellStart"/>
      <w:r w:rsidRPr="00934C7A">
        <w:rPr>
          <w:b/>
          <w:bCs/>
          <w:bdr w:val="none" w:sz="0" w:space="0" w:color="auto" w:frame="1"/>
        </w:rPr>
        <w:t>Divina</w:t>
      </w:r>
      <w:proofErr w:type="spellEnd"/>
      <w:r w:rsidRPr="00934C7A">
        <w:rPr>
          <w:b/>
          <w:bCs/>
          <w:bdr w:val="none" w:sz="0" w:space="0" w:color="auto" w:frame="1"/>
        </w:rPr>
        <w:t>" </w:t>
      </w:r>
      <w:r w:rsidRPr="00934C7A">
        <w:rPr>
          <w:bdr w:val="none" w:sz="0" w:space="0" w:color="auto" w:frame="1"/>
        </w:rPr>
        <w:t xml:space="preserve">(г. </w:t>
      </w:r>
      <w:proofErr w:type="spellStart"/>
      <w:r w:rsidRPr="00934C7A">
        <w:rPr>
          <w:bdr w:val="none" w:sz="0" w:space="0" w:color="auto" w:frame="1"/>
        </w:rPr>
        <w:t>Брашов</w:t>
      </w:r>
      <w:proofErr w:type="spellEnd"/>
      <w:r w:rsidRPr="00934C7A">
        <w:rPr>
          <w:bdr w:val="none" w:sz="0" w:space="0" w:color="auto" w:frame="1"/>
        </w:rPr>
        <w:t>)</w:t>
      </w:r>
      <w:r w:rsidRPr="00934C7A">
        <w:rPr>
          <w:b/>
          <w:bCs/>
          <w:bdr w:val="none" w:sz="0" w:space="0" w:color="auto" w:frame="1"/>
        </w:rPr>
        <w:t> </w:t>
      </w:r>
      <w:r w:rsidRPr="00934C7A">
        <w:rPr>
          <w:bdr w:val="none" w:sz="0" w:space="0" w:color="auto" w:frame="1"/>
        </w:rPr>
        <w:t>располагается в 10 минутах от его центра и в 1 минуте езды на машине от гипермаркета "</w:t>
      </w:r>
      <w:proofErr w:type="spellStart"/>
      <w:r w:rsidRPr="00934C7A">
        <w:rPr>
          <w:bdr w:val="none" w:sz="0" w:space="0" w:color="auto" w:frame="1"/>
        </w:rPr>
        <w:t>Coresi</w:t>
      </w:r>
      <w:proofErr w:type="spellEnd"/>
      <w:r w:rsidRPr="00934C7A">
        <w:rPr>
          <w:bdr w:val="none" w:sz="0" w:space="0" w:color="auto" w:frame="1"/>
        </w:rPr>
        <w:t>".</w:t>
      </w:r>
      <w:r w:rsidR="006341DC">
        <w:rPr>
          <w:bdr w:val="none" w:sz="0" w:space="0" w:color="auto" w:frame="1"/>
        </w:rPr>
        <w:t xml:space="preserve">  </w:t>
      </w:r>
      <w:r w:rsidRPr="00934C7A">
        <w:rPr>
          <w:bdr w:val="none" w:sz="0" w:space="0" w:color="auto" w:frame="1"/>
        </w:rPr>
        <w:t xml:space="preserve">Все номера оснащены кондиционерами. В числе других стандартных удобств — телевизор с плоским экраном и кабельными каналами, рабочий стол, мини-бар, а также собственная ванная комната с душем, укомплектованная бесплатными </w:t>
      </w:r>
      <w:proofErr w:type="spellStart"/>
      <w:r w:rsidRPr="00934C7A">
        <w:rPr>
          <w:bdr w:val="none" w:sz="0" w:space="0" w:color="auto" w:frame="1"/>
        </w:rPr>
        <w:t>туалетно-косметическими</w:t>
      </w:r>
      <w:proofErr w:type="spellEnd"/>
      <w:r w:rsidRPr="00934C7A">
        <w:rPr>
          <w:bdr w:val="none" w:sz="0" w:space="0" w:color="auto" w:frame="1"/>
        </w:rPr>
        <w:t xml:space="preserve"> принадлежностями. Подключен бесплатный </w:t>
      </w:r>
      <w:proofErr w:type="spellStart"/>
      <w:r w:rsidRPr="00934C7A">
        <w:rPr>
          <w:bdr w:val="none" w:sz="0" w:space="0" w:color="auto" w:frame="1"/>
        </w:rPr>
        <w:t>Wi-Fi</w:t>
      </w:r>
      <w:proofErr w:type="spellEnd"/>
      <w:r w:rsidRPr="00934C7A">
        <w:rPr>
          <w:bdr w:val="none" w:sz="0" w:space="0" w:color="auto" w:frame="1"/>
        </w:rPr>
        <w:t>.</w:t>
      </w:r>
    </w:p>
    <w:p w:rsidR="00934C7A" w:rsidRPr="00934C7A" w:rsidRDefault="00934C7A" w:rsidP="006341DC">
      <w:pPr>
        <w:pStyle w:val="a7"/>
        <w:numPr>
          <w:ilvl w:val="0"/>
          <w:numId w:val="14"/>
        </w:numPr>
      </w:pPr>
      <w:r w:rsidRPr="006341DC">
        <w:rPr>
          <w:b/>
          <w:bCs/>
          <w:bdr w:val="none" w:sz="0" w:space="0" w:color="auto" w:frame="1"/>
        </w:rPr>
        <w:t>Отель "</w:t>
      </w:r>
      <w:proofErr w:type="spellStart"/>
      <w:r w:rsidRPr="006341DC">
        <w:rPr>
          <w:b/>
          <w:bCs/>
          <w:bdr w:val="none" w:sz="0" w:space="0" w:color="auto" w:frame="1"/>
        </w:rPr>
        <w:t>Krone</w:t>
      </w:r>
      <w:proofErr w:type="spellEnd"/>
      <w:r w:rsidRPr="006341DC">
        <w:rPr>
          <w:b/>
          <w:bCs/>
          <w:bdr w:val="none" w:sz="0" w:space="0" w:color="auto" w:frame="1"/>
        </w:rPr>
        <w:t>"</w:t>
      </w:r>
      <w:r w:rsidRPr="006341DC">
        <w:rPr>
          <w:bdr w:val="none" w:sz="0" w:space="0" w:color="auto" w:frame="1"/>
        </w:rPr>
        <w:t xml:space="preserve"> (г. </w:t>
      </w:r>
      <w:proofErr w:type="spellStart"/>
      <w:r w:rsidRPr="006341DC">
        <w:rPr>
          <w:bdr w:val="none" w:sz="0" w:space="0" w:color="auto" w:frame="1"/>
        </w:rPr>
        <w:t>Бистрица</w:t>
      </w:r>
      <w:proofErr w:type="spellEnd"/>
      <w:r w:rsidRPr="006341DC">
        <w:rPr>
          <w:bdr w:val="none" w:sz="0" w:space="0" w:color="auto" w:frame="1"/>
        </w:rPr>
        <w:t>) - 3-звездочный отель, расположенный  в самом сердце города рядом с историческим и культурным центром города.</w:t>
      </w:r>
      <w:r w:rsidR="006341DC" w:rsidRPr="006341DC">
        <w:rPr>
          <w:bdr w:val="none" w:sz="0" w:space="0" w:color="auto" w:frame="1"/>
        </w:rPr>
        <w:t xml:space="preserve"> </w:t>
      </w:r>
      <w:r w:rsidRPr="006341DC">
        <w:rPr>
          <w:bdr w:val="none" w:sz="0" w:space="0" w:color="auto" w:frame="1"/>
          <w:shd w:val="clear" w:color="auto" w:fill="FFFFFF"/>
        </w:rPr>
        <w:t>В номерах отеля имеется все для комфортного отдыха: современная мебель, собственная ванная комната, телевизор. Интерьеры отеля выполнены в классическом стиле.</w:t>
      </w:r>
    </w:p>
    <w:p w:rsidR="00934C7A" w:rsidRPr="00934C7A" w:rsidRDefault="00934C7A" w:rsidP="006341DC">
      <w:pPr>
        <w:pStyle w:val="a7"/>
      </w:pPr>
      <w:r w:rsidRPr="00934C7A">
        <w:rPr>
          <w:b/>
          <w:bCs/>
          <w:u w:val="single"/>
          <w:bdr w:val="none" w:sz="0" w:space="0" w:color="auto" w:frame="1"/>
        </w:rPr>
        <w:t>Важно!</w:t>
      </w:r>
      <w:r w:rsidRPr="00934C7A">
        <w:rPr>
          <w:b/>
          <w:bCs/>
          <w:bdr w:val="none" w:sz="0" w:space="0" w:color="auto" w:frame="1"/>
        </w:rPr>
        <w:t> </w:t>
      </w:r>
      <w:r w:rsidRPr="00934C7A">
        <w:rPr>
          <w:bdr w:val="none" w:sz="0" w:space="0" w:color="auto" w:frame="1"/>
        </w:rPr>
        <w:t>Женское и мужское подселение для одиноких туристов на гарантии без доплат.</w:t>
      </w:r>
    </w:p>
    <w:p w:rsidR="00934C7A" w:rsidRPr="00934C7A" w:rsidRDefault="00934C7A" w:rsidP="00B71689">
      <w:pPr>
        <w:pStyle w:val="a7"/>
        <w:rPr>
          <w:b/>
          <w:sz w:val="20"/>
          <w:szCs w:val="20"/>
        </w:rPr>
      </w:pPr>
    </w:p>
    <w:sectPr w:rsidR="00934C7A" w:rsidRPr="00934C7A" w:rsidSect="001F24D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FCC"/>
    <w:multiLevelType w:val="multilevel"/>
    <w:tmpl w:val="6960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FE25D2"/>
    <w:multiLevelType w:val="hybridMultilevel"/>
    <w:tmpl w:val="64EE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C680E"/>
    <w:multiLevelType w:val="multilevel"/>
    <w:tmpl w:val="6F3E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E1F3C"/>
    <w:multiLevelType w:val="hybridMultilevel"/>
    <w:tmpl w:val="166CA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10E89"/>
    <w:multiLevelType w:val="multilevel"/>
    <w:tmpl w:val="8246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2C65AC"/>
    <w:multiLevelType w:val="hybridMultilevel"/>
    <w:tmpl w:val="95A0BD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A273D1"/>
    <w:multiLevelType w:val="hybridMultilevel"/>
    <w:tmpl w:val="B4521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22C0C"/>
    <w:multiLevelType w:val="hybridMultilevel"/>
    <w:tmpl w:val="FA6C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26920"/>
    <w:multiLevelType w:val="multilevel"/>
    <w:tmpl w:val="8550B9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54785165"/>
    <w:multiLevelType w:val="multilevel"/>
    <w:tmpl w:val="A128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C83A62"/>
    <w:multiLevelType w:val="hybridMultilevel"/>
    <w:tmpl w:val="FAA6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E044F"/>
    <w:multiLevelType w:val="multilevel"/>
    <w:tmpl w:val="3BDE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EF2FED"/>
    <w:multiLevelType w:val="hybridMultilevel"/>
    <w:tmpl w:val="C4E87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73DBD"/>
    <w:multiLevelType w:val="hybridMultilevel"/>
    <w:tmpl w:val="362E0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2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  <w:num w:numId="12">
    <w:abstractNumId w:val="9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77E4"/>
    <w:rsid w:val="00025554"/>
    <w:rsid w:val="00091352"/>
    <w:rsid w:val="000E64E8"/>
    <w:rsid w:val="001363C1"/>
    <w:rsid w:val="001A77E4"/>
    <w:rsid w:val="001F24DE"/>
    <w:rsid w:val="001F7B5B"/>
    <w:rsid w:val="00215C1D"/>
    <w:rsid w:val="002230B8"/>
    <w:rsid w:val="00263BA8"/>
    <w:rsid w:val="00267DB7"/>
    <w:rsid w:val="0030399B"/>
    <w:rsid w:val="003113D6"/>
    <w:rsid w:val="00316C8A"/>
    <w:rsid w:val="003A49C6"/>
    <w:rsid w:val="003E4A33"/>
    <w:rsid w:val="00437DC4"/>
    <w:rsid w:val="004E65D1"/>
    <w:rsid w:val="005361C3"/>
    <w:rsid w:val="005D38A8"/>
    <w:rsid w:val="005F5A68"/>
    <w:rsid w:val="006341DC"/>
    <w:rsid w:val="006E7370"/>
    <w:rsid w:val="007071F1"/>
    <w:rsid w:val="007C7868"/>
    <w:rsid w:val="00810080"/>
    <w:rsid w:val="008321EC"/>
    <w:rsid w:val="008431A9"/>
    <w:rsid w:val="00846701"/>
    <w:rsid w:val="00897C74"/>
    <w:rsid w:val="00905180"/>
    <w:rsid w:val="009174AD"/>
    <w:rsid w:val="00934C7A"/>
    <w:rsid w:val="00935512"/>
    <w:rsid w:val="00942EF8"/>
    <w:rsid w:val="00961C0F"/>
    <w:rsid w:val="00962650"/>
    <w:rsid w:val="00984046"/>
    <w:rsid w:val="009B7EF9"/>
    <w:rsid w:val="009F1E2E"/>
    <w:rsid w:val="00A75F00"/>
    <w:rsid w:val="00AB798D"/>
    <w:rsid w:val="00AD3B8B"/>
    <w:rsid w:val="00B069E4"/>
    <w:rsid w:val="00B1773D"/>
    <w:rsid w:val="00B51809"/>
    <w:rsid w:val="00B71689"/>
    <w:rsid w:val="00B75818"/>
    <w:rsid w:val="00B76D11"/>
    <w:rsid w:val="00B90E3C"/>
    <w:rsid w:val="00BA7E72"/>
    <w:rsid w:val="00BD19A7"/>
    <w:rsid w:val="00C1115B"/>
    <w:rsid w:val="00C41EE1"/>
    <w:rsid w:val="00CA6482"/>
    <w:rsid w:val="00D03F17"/>
    <w:rsid w:val="00D53D1B"/>
    <w:rsid w:val="00D71F34"/>
    <w:rsid w:val="00D838D5"/>
    <w:rsid w:val="00E42AE0"/>
    <w:rsid w:val="00EF05E7"/>
    <w:rsid w:val="00F104D0"/>
    <w:rsid w:val="00F13731"/>
    <w:rsid w:val="00FF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80"/>
  </w:style>
  <w:style w:type="paragraph" w:styleId="1">
    <w:name w:val="heading 1"/>
    <w:basedOn w:val="a"/>
    <w:next w:val="a"/>
    <w:link w:val="10"/>
    <w:uiPriority w:val="9"/>
    <w:qFormat/>
    <w:rsid w:val="00984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7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626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04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77E4"/>
    <w:rPr>
      <w:color w:val="0000FF" w:themeColor="hyperlink"/>
      <w:u w:val="single"/>
    </w:rPr>
  </w:style>
  <w:style w:type="paragraph" w:styleId="a7">
    <w:name w:val="No Spacing"/>
    <w:uiPriority w:val="1"/>
    <w:qFormat/>
    <w:rsid w:val="00935512"/>
    <w:pPr>
      <w:spacing w:after="0" w:line="240" w:lineRule="auto"/>
    </w:pPr>
  </w:style>
  <w:style w:type="character" w:customStyle="1" w:styleId="pl">
    <w:name w:val="pl"/>
    <w:basedOn w:val="a0"/>
    <w:rsid w:val="00B51809"/>
  </w:style>
  <w:style w:type="character" w:customStyle="1" w:styleId="apple-converted-space">
    <w:name w:val="apple-converted-space"/>
    <w:basedOn w:val="a0"/>
    <w:rsid w:val="00B51809"/>
  </w:style>
  <w:style w:type="character" w:customStyle="1" w:styleId="20">
    <w:name w:val="Заголовок 2 Знак"/>
    <w:basedOn w:val="a0"/>
    <w:link w:val="2"/>
    <w:uiPriority w:val="9"/>
    <w:rsid w:val="007071F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7071F1"/>
    <w:rPr>
      <w:b/>
      <w:bCs/>
    </w:rPr>
  </w:style>
  <w:style w:type="character" w:styleId="a9">
    <w:name w:val="Emphasis"/>
    <w:basedOn w:val="a0"/>
    <w:uiPriority w:val="20"/>
    <w:qFormat/>
    <w:rsid w:val="007071F1"/>
    <w:rPr>
      <w:i/>
      <w:iCs/>
    </w:rPr>
  </w:style>
  <w:style w:type="paragraph" w:styleId="aa">
    <w:name w:val="Normal (Web)"/>
    <w:basedOn w:val="a"/>
    <w:uiPriority w:val="99"/>
    <w:unhideWhenUsed/>
    <w:rsid w:val="0070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626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ub">
    <w:name w:val="sub"/>
    <w:basedOn w:val="a"/>
    <w:rsid w:val="0081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name">
    <w:name w:val="cname"/>
    <w:basedOn w:val="a0"/>
    <w:rsid w:val="00B71689"/>
  </w:style>
  <w:style w:type="paragraph" w:styleId="ab">
    <w:name w:val="List Paragraph"/>
    <w:basedOn w:val="a"/>
    <w:uiPriority w:val="34"/>
    <w:qFormat/>
    <w:rsid w:val="00AD3B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4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ebdebug-ruble-symbol">
    <w:name w:val="webdebug-ruble-symbol"/>
    <w:basedOn w:val="a0"/>
    <w:rsid w:val="00984046"/>
  </w:style>
  <w:style w:type="character" w:customStyle="1" w:styleId="e-dashed-outlined">
    <w:name w:val="e-dashed-outlined"/>
    <w:basedOn w:val="a0"/>
    <w:rsid w:val="00984046"/>
  </w:style>
  <w:style w:type="character" w:customStyle="1" w:styleId="50">
    <w:name w:val="Заголовок 5 Знак"/>
    <w:basedOn w:val="a0"/>
    <w:link w:val="5"/>
    <w:uiPriority w:val="9"/>
    <w:semiHidden/>
    <w:rsid w:val="00F104D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6668">
          <w:marLeft w:val="-6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24662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28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20909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89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8403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94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960525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84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41386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34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268192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83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6041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7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0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4562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9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3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3468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8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68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6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7685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19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799999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74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067179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52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21736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5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558535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75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77410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03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720">
          <w:marLeft w:val="-25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781">
          <w:marLeft w:val="19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9E5E5"/>
            <w:right w:val="none" w:sz="0" w:space="0" w:color="auto"/>
          </w:divBdr>
        </w:div>
      </w:divsChild>
    </w:div>
    <w:div w:id="1247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5704">
          <w:marLeft w:val="-25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210">
          <w:marLeft w:val="19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299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967355">
          <w:marLeft w:val="19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7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81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296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495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9" w:color="auto"/>
                        <w:bottom w:val="none" w:sz="0" w:space="6" w:color="auto"/>
                        <w:right w:val="none" w:sz="0" w:space="9" w:color="auto"/>
                      </w:divBdr>
                      <w:divsChild>
                        <w:div w:id="39073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120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6600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1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78031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93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0518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7041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365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1862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4" w:space="10" w:color="auto"/>
                <w:bottom w:val="none" w:sz="0" w:space="2" w:color="auto"/>
                <w:right w:val="none" w:sz="0" w:space="10" w:color="auto"/>
              </w:divBdr>
              <w:divsChild>
                <w:div w:id="10520378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70311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1294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0350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4721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5990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551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731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3413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165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7710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0966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6919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167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9157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7063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885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4269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757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421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478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1839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5772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03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06828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5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84347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289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069078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858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9683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8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0204">
          <w:marLeft w:val="-25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104">
          <w:marLeft w:val="19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73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08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7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50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tur@li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ar-trav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7C67F76-FA56-44B1-8C49-B0760F4A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2017-10-24T11:00:00Z</cp:lastPrinted>
  <dcterms:created xsi:type="dcterms:W3CDTF">2017-10-25T09:57:00Z</dcterms:created>
  <dcterms:modified xsi:type="dcterms:W3CDTF">2017-10-25T09:57:00Z</dcterms:modified>
</cp:coreProperties>
</file>